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B55BA7">
      <w:pPr>
        <w:spacing w:line="360" w:lineRule="auto"/>
        <w:ind w:firstLine="993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28"/>
        </w:rPr>
      </w:pPr>
    </w:p>
    <w:p w:rsidR="00B55BA7" w:rsidRDefault="00B55BA7" w:rsidP="00B55BA7">
      <w:pPr>
        <w:spacing w:line="360" w:lineRule="auto"/>
        <w:ind w:firstLine="993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28"/>
        </w:rPr>
      </w:pPr>
    </w:p>
    <w:p w:rsidR="00B55BA7" w:rsidRDefault="00B55BA7" w:rsidP="00B55BA7">
      <w:pPr>
        <w:spacing w:line="360" w:lineRule="auto"/>
        <w:ind w:firstLine="993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28"/>
        </w:rPr>
      </w:pPr>
    </w:p>
    <w:p w:rsidR="00B55BA7" w:rsidRDefault="00B55BA7" w:rsidP="00B55BA7">
      <w:pPr>
        <w:spacing w:line="360" w:lineRule="auto"/>
        <w:ind w:firstLine="993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28"/>
        </w:rPr>
      </w:pPr>
      <w:r w:rsidRPr="00B55BA7"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28"/>
        </w:rPr>
        <w:t>Консультация</w:t>
      </w:r>
    </w:p>
    <w:p w:rsidR="00B55BA7" w:rsidRPr="00B55BA7" w:rsidRDefault="008F4138" w:rsidP="00B55BA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38135" w:themeColor="accent6" w:themeShade="BF"/>
          <w:kern w:val="36"/>
          <w:sz w:val="56"/>
          <w:szCs w:val="45"/>
          <w:lang w:eastAsia="ru-RU"/>
        </w:rPr>
      </w:pPr>
      <w:bookmarkStart w:id="0" w:name="_GoBack"/>
      <w:bookmarkEnd w:id="0"/>
      <w:r w:rsidRPr="00B55BA7">
        <w:rPr>
          <w:rFonts w:ascii="Times New Roman" w:eastAsia="Times New Roman" w:hAnsi="Times New Roman" w:cs="Times New Roman"/>
          <w:b/>
          <w:i/>
          <w:color w:val="538135" w:themeColor="accent6" w:themeShade="BF"/>
          <w:kern w:val="36"/>
          <w:sz w:val="56"/>
          <w:szCs w:val="45"/>
          <w:lang w:eastAsia="ru-RU"/>
        </w:rPr>
        <w:t xml:space="preserve"> </w:t>
      </w:r>
      <w:r w:rsidR="00B55BA7" w:rsidRPr="00B55BA7">
        <w:rPr>
          <w:rFonts w:ascii="Times New Roman" w:eastAsia="Times New Roman" w:hAnsi="Times New Roman" w:cs="Times New Roman"/>
          <w:b/>
          <w:i/>
          <w:color w:val="538135" w:themeColor="accent6" w:themeShade="BF"/>
          <w:kern w:val="36"/>
          <w:sz w:val="56"/>
          <w:szCs w:val="45"/>
          <w:lang w:eastAsia="ru-RU"/>
        </w:rPr>
        <w:t>«Дидактическая игра как средство формирования экологических знаний дошкольников»</w:t>
      </w: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5BA7" w:rsidRDefault="00B55BA7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C259C" w:rsidRPr="004C259C" w:rsidRDefault="004C259C" w:rsidP="004C259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lastRenderedPageBreak/>
        <w:t>Человек и природа... Эта тема очень актуальна в наше время, так как хозяйственная деятельность людей влияет на окружающую среду, животный и растительный мир. Нарушение природного равновесия, ухудшение состояния воды, воздуха, земли, образовавшейся в результате интенсивной производственной деятельности и в результате невысокого уровня экологической культуры, экологического сознания у большей части населения, угрожают здоровью и жизни людей, особенно детей</w:t>
      </w:r>
    </w:p>
    <w:p w:rsidR="004C259C" w:rsidRPr="004C259C" w:rsidRDefault="004C259C" w:rsidP="004C25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 xml:space="preserve">Проблема воспитания экологической культуры человека стала жизненной необходимостью, одним из условий сохранения нашего общего дома - Земли.  </w:t>
      </w:r>
    </w:p>
    <w:p w:rsidR="004C259C" w:rsidRPr="004C259C" w:rsidRDefault="004C259C" w:rsidP="004C25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Формирование экологической грамотности у населения страны подразумевает создание системы непрерывного экологического образования, первым звеном которого является дошкольное. Известно, что именно в этом возрасте закладываются основы мировоззрения человека, его отношения к окружающему миру.</w:t>
      </w:r>
    </w:p>
    <w:p w:rsidR="004C259C" w:rsidRPr="004C259C" w:rsidRDefault="004C259C" w:rsidP="004C25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Основной целью экологического воспитания дошкольников является формирование у ребёнка основ экологической культуры, а это предполагает воспитание нравственного отношения к природе, формирование системы экологических знаний и представлений. Развитие умения видеть и чувствовать природу, понимать и любить природу, и бережно относиться к ней</w:t>
      </w:r>
    </w:p>
    <w:p w:rsidR="004C259C" w:rsidRPr="004C259C" w:rsidRDefault="004C259C" w:rsidP="004C25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К началу дошкольного возраста ребенок уже обладает определенным жизненным опытом, который пока что недостаточно осознан и представляет собой скорее потенциальные способности, чем сложившуюся способность реализовать умения в своей деятельности. 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59C" w:rsidRPr="004C259C" w:rsidRDefault="004C259C" w:rsidP="004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Экологические дидактические игры условно можно разделить на группы:</w:t>
      </w:r>
    </w:p>
    <w:p w:rsidR="004C259C" w:rsidRPr="004C259C" w:rsidRDefault="004C259C" w:rsidP="004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259C">
        <w:rPr>
          <w:rFonts w:ascii="Times New Roman" w:hAnsi="Times New Roman" w:cs="Times New Roman"/>
          <w:sz w:val="28"/>
          <w:szCs w:val="28"/>
        </w:rPr>
        <w:t>Игры на ознакомление с многообразием животного и растительного мира</w:t>
      </w:r>
    </w:p>
    <w:p w:rsidR="004C259C" w:rsidRPr="004C259C" w:rsidRDefault="004C259C" w:rsidP="004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C259C">
        <w:rPr>
          <w:rFonts w:ascii="Times New Roman" w:hAnsi="Times New Roman" w:cs="Times New Roman"/>
          <w:sz w:val="28"/>
          <w:szCs w:val="28"/>
        </w:rPr>
        <w:t>Игры на ознакомление с явлениями природы</w:t>
      </w:r>
    </w:p>
    <w:p w:rsidR="004C259C" w:rsidRPr="004C259C" w:rsidRDefault="004C259C" w:rsidP="004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259C">
        <w:rPr>
          <w:rFonts w:ascii="Times New Roman" w:hAnsi="Times New Roman" w:cs="Times New Roman"/>
          <w:sz w:val="28"/>
          <w:szCs w:val="28"/>
        </w:rPr>
        <w:t>Игры на формирование нравственного отношения к природе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Разнообразные игры с экологическим содержанием не только знакомят ребенка с окружающим вокруг миром, но и помогают сформировать систему социальных ценностей, ориентированных на бережно</w:t>
      </w:r>
      <w:r>
        <w:rPr>
          <w:rFonts w:ascii="Times New Roman" w:hAnsi="Times New Roman" w:cs="Times New Roman"/>
          <w:sz w:val="28"/>
          <w:szCs w:val="28"/>
        </w:rPr>
        <w:t>е отношение к природе.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Играя, ребенок знакомится с многообразием природы, узнает, что все на Земле взаимосвязано. Оберегая самое маленькое существо в животном мире, человек способствует сохранению природы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Играя животными или ухаживая за растениями, дошкольники знакомятся с многообразием и неповторимостью животного и растительного мира, подмечают особенности жизни и поведения. А так же сравнивают мир человека и мир природы, что способствует формированию чуткости и душевной отзывчивости ребенка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Узнавая об особенностях жизни живых существ в разное время года, ребенок учится сопереживать, проявлять доброту, оказывать посильную помощь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Наблюдая за объектами природы, в частности цветущими растениями, кустарниками или деревьями, дошкольники учатся восхищаться красотой цветов, чувствуют их аромат, ощущают упругость веток. Все это способствует развитию эмоций и эстетических чувств</w:t>
      </w:r>
    </w:p>
    <w:p w:rsidR="004C259C" w:rsidRPr="004C259C" w:rsidRDefault="004C259C" w:rsidP="004C25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С помощью обучающих экологических игр дети учатся не только заботливому и бережному отношению к природе, но и правильно оценивать поступки людей, у них формируется ценностное отношение к природе</w:t>
      </w:r>
    </w:p>
    <w:p w:rsidR="004C259C" w:rsidRPr="004C259C" w:rsidRDefault="004C259C" w:rsidP="004C2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Через игру ребенок узнает правила взаимоотношения с природой, учится предупреждать не правильные поступки, с помощью взрослого поправлять последствия своих ошибочных действий по отношению к объектам природы</w:t>
      </w:r>
    </w:p>
    <w:p w:rsidR="004C259C" w:rsidRPr="004C259C" w:rsidRDefault="004C259C" w:rsidP="004C259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 xml:space="preserve">В процессе игры зарождаются и развиваются новые виды деятельности дошкольника. Именно в игре впервые появляются элементы обучения. Игра создает "зону ближайшего развития ребенка". Различные виды экологических игр </w:t>
      </w:r>
      <w:r w:rsidRPr="004C259C">
        <w:rPr>
          <w:rFonts w:ascii="Times New Roman" w:hAnsi="Times New Roman" w:cs="Times New Roman"/>
          <w:sz w:val="28"/>
          <w:szCs w:val="28"/>
        </w:rPr>
        <w:lastRenderedPageBreak/>
        <w:t>направлены на формирование основ экологической культуры ребёнка. Играя, ребенок выполняет весь комплекс умственных и практических действий, причем, не осознавая это как процесс преднамеренного обучения</w:t>
      </w:r>
    </w:p>
    <w:p w:rsidR="004C259C" w:rsidRPr="004C259C" w:rsidRDefault="004C259C" w:rsidP="004C259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Игра -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образовательной и воспитательной работы с ними</w:t>
      </w:r>
    </w:p>
    <w:p w:rsidR="004C259C" w:rsidRPr="004C259C" w:rsidRDefault="004C259C" w:rsidP="004C259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259C">
        <w:rPr>
          <w:rFonts w:ascii="Times New Roman" w:hAnsi="Times New Roman" w:cs="Times New Roman"/>
          <w:sz w:val="28"/>
          <w:szCs w:val="28"/>
        </w:rPr>
        <w:t>Игры экологического содержания помогают ребенку увидеть неповторимость и целостность не только определенного живого организма, но и окружающего мира в целом. Осознать невозможность нарушения ее целостности и неповторимости. Понять, что неразумное вмешательство в природу может повлечь за собой существенные изменения как внутри самой природы, так и за ее пределами, их свойств и качеств, особенностей и проявлений.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осознанно выполнять нормы поведения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77E" w:rsidRPr="004C259C" w:rsidRDefault="004C259C" w:rsidP="004C259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C259C">
        <w:rPr>
          <w:sz w:val="28"/>
          <w:szCs w:val="28"/>
        </w:rPr>
        <w:t>Можно с уверенностью сказать, что игры экологической направленности помогают решить многие задачи воспитания и развития, оказывают неоценимую помощь в формировании</w:t>
      </w:r>
      <w:r>
        <w:rPr>
          <w:sz w:val="28"/>
          <w:szCs w:val="28"/>
        </w:rPr>
        <w:t>.</w:t>
      </w:r>
    </w:p>
    <w:sectPr w:rsidR="0006777E" w:rsidRPr="004C259C" w:rsidSect="00A0025F">
      <w:pgSz w:w="11906" w:h="16838"/>
      <w:pgMar w:top="851" w:right="850" w:bottom="1134" w:left="1276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89"/>
    <w:rsid w:val="000223C9"/>
    <w:rsid w:val="0006777E"/>
    <w:rsid w:val="004C259C"/>
    <w:rsid w:val="00650C69"/>
    <w:rsid w:val="008F4138"/>
    <w:rsid w:val="00942789"/>
    <w:rsid w:val="00A0025F"/>
    <w:rsid w:val="00B55BA7"/>
    <w:rsid w:val="00E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AA1F-D7A6-4CB3-9A1A-6ADA519F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2021-11-18T08:28:00Z</cp:lastPrinted>
  <dcterms:created xsi:type="dcterms:W3CDTF">2021-08-13T12:13:00Z</dcterms:created>
  <dcterms:modified xsi:type="dcterms:W3CDTF">2021-11-26T11:08:00Z</dcterms:modified>
</cp:coreProperties>
</file>