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4" w:rsidRDefault="00A54254" w:rsidP="00A542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A54254" w:rsidRDefault="00A54254" w:rsidP="00A54254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A54254" w:rsidRPr="00B514A8" w:rsidTr="00A54254">
        <w:tc>
          <w:tcPr>
            <w:tcW w:w="5637" w:type="dxa"/>
          </w:tcPr>
          <w:p w:rsidR="00A54254" w:rsidRPr="00144FB7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A54254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54254" w:rsidRPr="0055576D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A54254" w:rsidRPr="00144FB7" w:rsidRDefault="00A54254" w:rsidP="00A54254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254" w:rsidRDefault="00A54254" w:rsidP="00A54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4254" w:rsidRDefault="00A54254" w:rsidP="00A54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4254" w:rsidRPr="00B514A8" w:rsidRDefault="00A54254" w:rsidP="00A54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4254" w:rsidRPr="00B514A8" w:rsidRDefault="00A54254" w:rsidP="00A542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Рабочая програ</w:t>
      </w:r>
      <w:r>
        <w:rPr>
          <w:rFonts w:ascii="Times New Roman" w:hAnsi="Times New Roman" w:cs="Times New Roman"/>
          <w:b/>
          <w:sz w:val="36"/>
          <w:szCs w:val="36"/>
        </w:rPr>
        <w:t xml:space="preserve">мма </w:t>
      </w:r>
      <w:r w:rsidR="00AC0E7E">
        <w:rPr>
          <w:rFonts w:ascii="Times New Roman" w:hAnsi="Times New Roman" w:cs="Times New Roman"/>
          <w:b/>
          <w:sz w:val="36"/>
          <w:szCs w:val="36"/>
        </w:rPr>
        <w:t>первой</w:t>
      </w:r>
      <w:r w:rsidR="0069624E">
        <w:rPr>
          <w:rFonts w:ascii="Times New Roman" w:hAnsi="Times New Roman" w:cs="Times New Roman"/>
          <w:b/>
          <w:sz w:val="36"/>
          <w:szCs w:val="36"/>
        </w:rPr>
        <w:t xml:space="preserve"> младшей</w:t>
      </w:r>
      <w:r>
        <w:rPr>
          <w:rFonts w:ascii="Times New Roman" w:hAnsi="Times New Roman" w:cs="Times New Roman"/>
          <w:b/>
          <w:sz w:val="36"/>
          <w:szCs w:val="36"/>
        </w:rPr>
        <w:t xml:space="preserve"> группы №</w:t>
      </w:r>
      <w:r w:rsidR="0069624E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A54254" w:rsidRDefault="00A54254" w:rsidP="00A542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p w:rsidR="00A8223C" w:rsidRPr="00A8223C" w:rsidRDefault="00A8223C" w:rsidP="00A822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8223C">
        <w:rPr>
          <w:rFonts w:ascii="Times New Roman" w:eastAsia="Calibri" w:hAnsi="Times New Roman" w:cs="Times New Roman"/>
          <w:b/>
          <w:sz w:val="28"/>
          <w:szCs w:val="28"/>
        </w:rPr>
        <w:t xml:space="preserve">(разработана на основе ОП ДО </w:t>
      </w:r>
      <w:proofErr w:type="gramEnd"/>
    </w:p>
    <w:p w:rsidR="00A8223C" w:rsidRPr="00A8223C" w:rsidRDefault="00A8223C" w:rsidP="00A822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8223C">
        <w:rPr>
          <w:rFonts w:ascii="Times New Roman" w:eastAsia="Calibri" w:hAnsi="Times New Roman" w:cs="Times New Roman"/>
          <w:b/>
          <w:sz w:val="28"/>
          <w:szCs w:val="28"/>
        </w:rPr>
        <w:t>МАДОУ «Детский сад №332 «Березка»)</w:t>
      </w:r>
      <w:proofErr w:type="gramEnd"/>
    </w:p>
    <w:p w:rsidR="00007E4A" w:rsidRPr="00B514A8" w:rsidRDefault="00007E4A" w:rsidP="00A542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4254" w:rsidRPr="00B514A8" w:rsidRDefault="00A54254" w:rsidP="00A54254">
      <w:pPr>
        <w:spacing w:line="240" w:lineRule="auto"/>
        <w:jc w:val="center"/>
        <w:rPr>
          <w:rFonts w:ascii="Times New Roman" w:hAnsi="Times New Roman" w:cs="Times New Roman"/>
        </w:rPr>
      </w:pPr>
    </w:p>
    <w:p w:rsidR="00A54254" w:rsidRPr="00B514A8" w:rsidRDefault="00A54254" w:rsidP="00A54254">
      <w:pPr>
        <w:spacing w:after="0"/>
        <w:jc w:val="right"/>
        <w:rPr>
          <w:rFonts w:ascii="Times New Roman" w:hAnsi="Times New Roman" w:cs="Times New Roman"/>
        </w:rPr>
      </w:pP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A54254" w:rsidRPr="0038009C" w:rsidRDefault="00AC0E7E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Е.А.</w:t>
      </w:r>
      <w:r w:rsidR="00A54254" w:rsidRPr="0038009C">
        <w:rPr>
          <w:rFonts w:ascii="Times New Roman" w:hAnsi="Times New Roman" w:cs="Times New Roman"/>
          <w:sz w:val="24"/>
          <w:szCs w:val="24"/>
        </w:rPr>
        <w:t xml:space="preserve"> – воспитатель </w:t>
      </w:r>
      <w:r w:rsidR="00A54254">
        <w:rPr>
          <w:rFonts w:ascii="Times New Roman" w:hAnsi="Times New Roman" w:cs="Times New Roman"/>
          <w:sz w:val="24"/>
          <w:szCs w:val="24"/>
        </w:rPr>
        <w:t>первой</w:t>
      </w:r>
      <w:r w:rsidR="00A54254" w:rsidRPr="0038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AC0E7E">
        <w:rPr>
          <w:rFonts w:ascii="Times New Roman" w:hAnsi="Times New Roman" w:cs="Times New Roman"/>
          <w:sz w:val="24"/>
          <w:szCs w:val="24"/>
        </w:rPr>
        <w:t>Суконина</w:t>
      </w:r>
      <w:proofErr w:type="spellEnd"/>
      <w:r w:rsidR="00AC0E7E">
        <w:rPr>
          <w:rFonts w:ascii="Times New Roman" w:hAnsi="Times New Roman" w:cs="Times New Roman"/>
          <w:sz w:val="24"/>
          <w:szCs w:val="24"/>
        </w:rPr>
        <w:t xml:space="preserve"> Н.К.</w:t>
      </w:r>
      <w:r w:rsidRPr="0038009C">
        <w:rPr>
          <w:rFonts w:ascii="Times New Roman" w:hAnsi="Times New Roman" w:cs="Times New Roman"/>
          <w:sz w:val="24"/>
          <w:szCs w:val="24"/>
        </w:rPr>
        <w:t xml:space="preserve"> - воспитатель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38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254" w:rsidRPr="00B514A8" w:rsidRDefault="00A54254" w:rsidP="00A54254">
      <w:pPr>
        <w:jc w:val="right"/>
        <w:rPr>
          <w:rFonts w:ascii="Times New Roman" w:hAnsi="Times New Roman" w:cs="Times New Roman"/>
        </w:rPr>
      </w:pPr>
    </w:p>
    <w:p w:rsidR="00A54254" w:rsidRPr="00B514A8" w:rsidRDefault="00A54254" w:rsidP="00A54254">
      <w:pPr>
        <w:jc w:val="right"/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  <w:bookmarkStart w:id="0" w:name="_GoBack"/>
      <w:bookmarkEnd w:id="0"/>
    </w:p>
    <w:p w:rsidR="00A54254" w:rsidRPr="0038009C" w:rsidRDefault="00A54254" w:rsidP="00A5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8009C">
        <w:rPr>
          <w:rFonts w:ascii="Times New Roman" w:hAnsi="Times New Roman" w:cs="Times New Roman"/>
          <w:sz w:val="24"/>
          <w:szCs w:val="24"/>
        </w:rPr>
        <w:t>2018 год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009C">
        <w:rPr>
          <w:rFonts w:ascii="Times New Roman" w:hAnsi="Times New Roman" w:cs="Times New Roman"/>
          <w:sz w:val="24"/>
          <w:szCs w:val="24"/>
        </w:rPr>
        <w:t>. Нижний Новгород</w:t>
      </w:r>
    </w:p>
    <w:p w:rsidR="009C084B" w:rsidRPr="009C084B" w:rsidRDefault="009C084B" w:rsidP="009C084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C08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Группа общеразвивающей направленности № 1 (1 младшая)</w:t>
      </w:r>
    </w:p>
    <w:tbl>
      <w:tblPr>
        <w:tblStyle w:val="4"/>
        <w:tblW w:w="9215" w:type="dxa"/>
        <w:tblInd w:w="108" w:type="dxa"/>
        <w:tblLook w:val="04A0" w:firstRow="1" w:lastRow="0" w:firstColumn="1" w:lastColumn="0" w:noHBand="0" w:noVBand="1"/>
      </w:tblPr>
      <w:tblGrid>
        <w:gridCol w:w="659"/>
        <w:gridCol w:w="5296"/>
        <w:gridCol w:w="3260"/>
      </w:tblGrid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Агеев Артур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20.07.2016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Алексеев Леонид Дмитриевич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Алютин Марк Никитич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Бабушкин Иван Алексеевич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Бердников Александр Михайлович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07.09.2016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Кира Евгеньевна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07.07.2016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Гарёв</w:t>
            </w:r>
            <w:proofErr w:type="spellEnd"/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Данила Максимович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23.02.2016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Диана Олеговна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19.05.2016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 Алексей Олегович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19.05.2016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C0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Изонина</w:t>
            </w:r>
            <w:proofErr w:type="spellEnd"/>
            <w:r w:rsidRPr="009C0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09.03.2016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Казмирчук</w:t>
            </w:r>
            <w:proofErr w:type="spellEnd"/>
            <w:r w:rsidRPr="009C084B">
              <w:rPr>
                <w:rFonts w:ascii="Times New Roman" w:hAnsi="Times New Roman" w:cs="Times New Roman"/>
                <w:sz w:val="28"/>
                <w:szCs w:val="28"/>
              </w:rPr>
              <w:t xml:space="preserve"> Лев Павлович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Китаичева</w:t>
            </w:r>
            <w:proofErr w:type="spellEnd"/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Василиса Игоревна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08.02.2016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Киушева</w:t>
            </w:r>
            <w:proofErr w:type="spellEnd"/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Борисовна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29.07.2016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Клюмберов</w:t>
            </w:r>
            <w:proofErr w:type="spellEnd"/>
            <w:r w:rsidRPr="009C084B">
              <w:rPr>
                <w:rFonts w:ascii="Times New Roman" w:hAnsi="Times New Roman" w:cs="Times New Roman"/>
                <w:sz w:val="28"/>
                <w:szCs w:val="28"/>
              </w:rPr>
              <w:t xml:space="preserve"> Макар Дмитриевич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14.07.2016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Костина Яна Алексеевна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04.08.2016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C0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Костичев</w:t>
            </w:r>
            <w:proofErr w:type="spellEnd"/>
            <w:r w:rsidRPr="009C0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Данила Владимирович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27.06.2016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Лисин Кирилл Дмитриевич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Сафонова Юлия Сергеевна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02.03.2016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Даниил Константинович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b/>
                <w:sz w:val="28"/>
                <w:szCs w:val="28"/>
              </w:rPr>
              <w:t>11.03.2016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Урбезова</w:t>
            </w:r>
            <w:proofErr w:type="spellEnd"/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18.11.2015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Чернуха Богдан Андреевич</w:t>
            </w: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17.05.2016</w:t>
            </w: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4B" w:rsidRPr="009C084B" w:rsidTr="009C084B">
        <w:tc>
          <w:tcPr>
            <w:tcW w:w="659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96" w:type="dxa"/>
          </w:tcPr>
          <w:p w:rsidR="009C084B" w:rsidRPr="009C084B" w:rsidRDefault="009C084B" w:rsidP="009C0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C084B" w:rsidRPr="009C084B" w:rsidRDefault="009C084B" w:rsidP="009C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9C084B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9C084B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4B" w:rsidRDefault="009C084B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Pr="0038009C" w:rsidRDefault="00A54254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Целевой раздел</w:t>
      </w:r>
    </w:p>
    <w:p w:rsidR="00A54254" w:rsidRPr="00A47D89" w:rsidRDefault="00A54254" w:rsidP="00A54254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54254" w:rsidRPr="0038009C" w:rsidRDefault="00A54254" w:rsidP="00A5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«Детский сад №332 «Березка» (далее – Программа), реализуемая в условиях Учреждения,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A54254" w:rsidRPr="0038009C" w:rsidRDefault="00A54254" w:rsidP="00A54254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9C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Учреждения учитывает региональные особенности при реализации Программы. Образовательный процесс в Учреждении осуществляется с учётом национально-культурных, демографических, климатических особенностей </w:t>
      </w:r>
      <w:proofErr w:type="spellStart"/>
      <w:r w:rsidRPr="0038009C">
        <w:rPr>
          <w:rFonts w:ascii="Times New Roman" w:eastAsia="Calibri" w:hAnsi="Times New Roman" w:cs="Times New Roman"/>
          <w:sz w:val="24"/>
          <w:szCs w:val="24"/>
        </w:rPr>
        <w:t>Сормовского</w:t>
      </w:r>
      <w:proofErr w:type="spellEnd"/>
      <w:r w:rsidRPr="0038009C">
        <w:rPr>
          <w:rFonts w:ascii="Times New Roman" w:eastAsia="Calibri" w:hAnsi="Times New Roman" w:cs="Times New Roman"/>
          <w:sz w:val="24"/>
          <w:szCs w:val="24"/>
        </w:rPr>
        <w:t xml:space="preserve"> района города Нижнего Новгорода.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Демографическая ситуация и миграция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комплектование групп осуществляется с учетом показателей рождаемости населения. Данные детских поликлиник позволяют учитывать показатели повозрастной численности организованных и неорганизованных дошкольников района. По ним прогнозируется прибыль или убыль контингента воспитанников.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Социально-экономический уклад района и города.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социального состава населения показывает, что преимущественно родительский коллектив составляют родители с высшим и средним специальным образованием, что позволяет активно привлекать их к участию в образовательном процессе учреждения. Различный уровень образования, а значит различный уровень компетентности в вопросах развития и воспитания ребенка, обуславливает дифференцированный подход к обеспечению участия каждой семьи в образовательном процессе. По составу семьи преимущественно благополучные, полные, со средним достатком, способные к полноценному общению и деятельности, к созданию материальных и педагогических условий для образования детей. Большинство семей составляют служащие и предприниматели, заинтересованные в максимальном оказании Учреждением ребенку комплекса образовательных и оздоровительных услуг.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ситуация обуславливает специфику образовательных потребностей социальных заказчиков – в основном это подготовка к школе, охрана и укрепление здоровья детей, их познавательно-речевое и социально-личностное развитие.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задачами города, района в дошкольном образовании воспитанников на протяжении последних лет являются задачи укрепления физического здоровья, полноценного психического развития воспитанников на основе индивидуально-дифференцированного подхода. </w:t>
      </w:r>
    </w:p>
    <w:p w:rsidR="00A54254" w:rsidRPr="0038009C" w:rsidRDefault="00A54254" w:rsidP="00A542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особенности Нижегородского региона также влияют на содержании педагогической работы в Учреждении:</w:t>
      </w:r>
    </w:p>
    <w:p w:rsidR="00A54254" w:rsidRPr="0038009C" w:rsidRDefault="00A54254" w:rsidP="00A54254">
      <w:pPr>
        <w:numPr>
          <w:ilvl w:val="0"/>
          <w:numId w:val="2"/>
        </w:numPr>
        <w:tabs>
          <w:tab w:val="num" w:pos="-37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отрасли экономики обуславливают тематику ознакомления детей с трудом взрослых; </w:t>
      </w:r>
    </w:p>
    <w:p w:rsidR="00A54254" w:rsidRPr="0038009C" w:rsidRDefault="00A54254" w:rsidP="00A54254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предметно-пространственной среды (многие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материалов).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Национально-этнические особенности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учитывает преобладающее количество семей по национальному и языковому составу – русские и русскоязычные, поэтому реализует социокультурные ценности русского народа. В тоже время Программа учитывает наличие детей из семей, мигрировавших из других стран, в связи с этим в нее включаются разделы по ознакомлению дошкольников с культурными традициями разных национальностей (с произведениями устного народного творчества, героями мифов и эпоса, образцами декоративно-прикладного искусства, национальных костюмов, особенностями организации жилища и быта).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Климатические и экологические особенности территории.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представлена физкультурно-оздоровительная работа Учреждения, в которой активно используются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Это связано с постоянно снижающимся в городе уровнем здоровья населения, в том числе детей, недостаточно благополучной экологической обстановкой района (множество промышленных предприятий), близость  железной дороги. В то же время Учреждение находится в удаленности от автомагистралей и вблизи зеленых зон (парк «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что позволяет успешно решать проблемы оздоровления ребёнка, общения с миром природы и т.д.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региона, в частности, тёплое лето и снежная зима, позволяют при организации игровой деятельности детей во время прогулки, непосредственно образовательной деятельности на свежем воздухе, при взаимодействии взрослого и ребёнка более качественно реализовать задачи Учреждения по профилактике, оздоровлению, укреплению физического и психического здоровья детей.</w:t>
      </w:r>
    </w:p>
    <w:p w:rsidR="00A54254" w:rsidRPr="0038009C" w:rsidRDefault="00A54254" w:rsidP="00A542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по ознакомлению с окружающим миром, приобщению к культуре речи и подготовке к освоению грамоты дети знакомятся с явлениями природы, характерными для Нижегородской области, России,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растения; по развитию двигательных способностей и навыков эти образы передаются через движение.</w:t>
      </w:r>
      <w:proofErr w:type="gramEnd"/>
    </w:p>
    <w:p w:rsidR="00A54254" w:rsidRPr="002B4000" w:rsidRDefault="00A54254" w:rsidP="002B4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Постоянно усиливающееся влияние на организм ребенка разнообразных отрицательных факторов окружающей среды, социальная напряженность, вызванная повышенными требованиями к ребенку в семье, особенно в </w:t>
      </w:r>
      <w:proofErr w:type="spellStart"/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предшкольный</w:t>
      </w:r>
      <w:proofErr w:type="spellEnd"/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период,  дефицит двигательной активности и др. приводит к ухудшению состояния здоровья детей, к снижению их физического и интеллектуального потенциала.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лежат в основе планирования и реализации мер, направленных на укрепление здоровья детей и снижения заболеваемости, развития детей с ограниченными возможностями здоровья.</w:t>
      </w:r>
    </w:p>
    <w:p w:rsidR="00A54254" w:rsidRPr="0038009C" w:rsidRDefault="00A54254" w:rsidP="00A54254">
      <w:pPr>
        <w:pStyle w:val="a3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деятельности Учреждения по реализации Программы</w:t>
      </w:r>
    </w:p>
    <w:p w:rsidR="00A54254" w:rsidRPr="002B4000" w:rsidRDefault="00A54254" w:rsidP="002B4000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7 ОП ДО)</w:t>
      </w:r>
    </w:p>
    <w:p w:rsidR="00A54254" w:rsidRPr="0038009C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  формирования  Программы</w:t>
      </w:r>
    </w:p>
    <w:p w:rsidR="00A54254" w:rsidRPr="002B4000" w:rsidRDefault="00A54254" w:rsidP="002B4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(см. стр. 9 ОП ДО)</w:t>
      </w:r>
    </w:p>
    <w:p w:rsidR="00A54254" w:rsidRPr="0038009C" w:rsidRDefault="00A54254" w:rsidP="002B4000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Возрастные и индивидуальные особенности контингента детей, воспитывающихся в Учреждении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возрастных и индивидуальных особенностей контингента воспитанников. </w:t>
      </w:r>
    </w:p>
    <w:p w:rsidR="00A54254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возрастные особенности детей дошкольного возраста  составлены по материалам исследований авторов комплексной программы дошкольного образования «От рождения до школы» (примерная общеобразовательная программа дошкольного образования под ред.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0E7E" w:rsidRPr="00AC0E7E" w:rsidRDefault="00AC0E7E" w:rsidP="00AC0E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2-3 лет</w:t>
      </w:r>
    </w:p>
    <w:p w:rsidR="00AC0E7E" w:rsidRPr="00AC0E7E" w:rsidRDefault="00AC0E7E" w:rsidP="00AC0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На третьем году жизни п</w:t>
      </w: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родолжается развитие всех органов и физиологических систем, совершенствуются их функции. Ребенок становится </w:t>
      </w:r>
      <w:proofErr w:type="gramStart"/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подвижным</w:t>
      </w:r>
      <w:proofErr w:type="gramEnd"/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самостоятельным. </w:t>
      </w: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Продолжается развитие ребенка в предметной дея</w:t>
      </w: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  <w:t>тельности. В условиях предметной и других видов дея</w:t>
      </w: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  <w:t xml:space="preserve">тельности ребенок выявляет отдельные </w:t>
      </w: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lastRenderedPageBreak/>
        <w:t>признаки пред</w:t>
      </w: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  <w:t xml:space="preserve">метов, сравнивает их между собой, обобщает по данному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признаку наглядно-действенным способом. Наглядно-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t>действенное познание окружающего способствует разви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тию памяти, воображения и других психических процес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 xml:space="preserve">сов, важнейших умственных действий: анализа, синтеза,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t>сравнения. Содержание предметной деятельности обога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щает пассивный и активный словарь. У ребенка разви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 xml:space="preserve">вается самостоятельность в познании предметов быта,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t xml:space="preserve">природных, дидактических материалов, продолжается 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сенсорное развитие малыша.</w:t>
      </w:r>
    </w:p>
    <w:p w:rsidR="00AC0E7E" w:rsidRPr="00AC0E7E" w:rsidRDefault="00AC0E7E" w:rsidP="00AC0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 xml:space="preserve">В условиях моделирующих видов деятельности (игре, 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изобразительной деятельности) ребенок активно репро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softHyphen/>
        <w:t xml:space="preserve">дуцирует и преобразует знания, проявляет предпосылки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6"/>
          <w:w w:val="110"/>
          <w:sz w:val="24"/>
          <w:szCs w:val="24"/>
          <w:lang w:eastAsia="ru-RU"/>
        </w:rPr>
        <w:t>творчества.</w:t>
      </w:r>
    </w:p>
    <w:p w:rsidR="00AC0E7E" w:rsidRPr="00AC0E7E" w:rsidRDefault="00AC0E7E" w:rsidP="00AC0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bCs/>
          <w:color w:val="000000"/>
          <w:spacing w:val="-4"/>
          <w:w w:val="110"/>
          <w:sz w:val="24"/>
          <w:szCs w:val="24"/>
          <w:lang w:eastAsia="ru-RU"/>
        </w:rPr>
        <w:t xml:space="preserve">Общение становится средством взаимодействия </w:t>
      </w:r>
      <w:proofErr w:type="gramStart"/>
      <w:r w:rsidRPr="00AC0E7E">
        <w:rPr>
          <w:rFonts w:ascii="Times New Roman" w:eastAsia="Times New Roman" w:hAnsi="Times New Roman" w:cs="Times New Roman"/>
          <w:bCs/>
          <w:color w:val="000000"/>
          <w:spacing w:val="-4"/>
          <w:w w:val="110"/>
          <w:sz w:val="24"/>
          <w:szCs w:val="24"/>
          <w:lang w:eastAsia="ru-RU"/>
        </w:rPr>
        <w:t>со</w:t>
      </w:r>
      <w:proofErr w:type="gramEnd"/>
      <w:r w:rsidRPr="00AC0E7E">
        <w:rPr>
          <w:rFonts w:ascii="Times New Roman" w:eastAsia="Times New Roman" w:hAnsi="Times New Roman" w:cs="Times New Roman"/>
          <w:bCs/>
          <w:color w:val="000000"/>
          <w:spacing w:val="-4"/>
          <w:w w:val="110"/>
          <w:sz w:val="24"/>
          <w:szCs w:val="24"/>
          <w:lang w:eastAsia="ru-RU"/>
        </w:rPr>
        <w:t xml:space="preserve">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взрослыми и детьми в разных видах и сферах деятельно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сти. Под влиянием оценки взрослого возникает недиф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t>ференцированная самооценка («Я хороший», «Я пло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 xml:space="preserve">хой»), изменяется отношение ребенка к взрослому как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образцу для подражания, интенсивно развивается стрем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 xml:space="preserve">ление к самостоятельности, оформляется позиция «я сам». Ребенок знает и выполняет элементарные правила взаимодействия </w:t>
      </w:r>
      <w:proofErr w:type="gramStart"/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со</w:t>
      </w:r>
      <w:proofErr w:type="gramEnd"/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 xml:space="preserve"> взрослым и со сверстниками.</w:t>
      </w:r>
    </w:p>
    <w:p w:rsidR="00AC0E7E" w:rsidRPr="00AC0E7E" w:rsidRDefault="00AC0E7E" w:rsidP="00AC0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отмечается возрастной кризис «Я сам». Это требует от взрослого особого внимания и обеспечения его безопасности. Расширяется круг общения ребенка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3"/>
          <w:w w:val="110"/>
          <w:sz w:val="24"/>
          <w:szCs w:val="24"/>
          <w:lang w:eastAsia="ru-RU"/>
        </w:rPr>
        <w:t xml:space="preserve">Ребенок способен проявлять интерес к предметам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изобразительного искусства, замечает, понимает изобра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 xml:space="preserve">жение знакомых предметов, явлений. Малыш способен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эмоционально откликаться на содержание художествен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softHyphen/>
        <w:t xml:space="preserve">ного образа, на эстетические особенности предметов, 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его окружающих, осознавать и выражать свои чувства. Ребенок проявляет интерес к изобразительной деятель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softHyphen/>
        <w:t>ности, увлеченно использует разнообразные материалы (карандаши, фломастеры, краски).</w:t>
      </w:r>
    </w:p>
    <w:p w:rsidR="00AC0E7E" w:rsidRDefault="00AC0E7E" w:rsidP="00AC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влиянием предметной деятельности, общения и игры развивается восприятие, мышление, память и другие познавательные процессы. Главными целями взрослого в отношении ребенка являются: организация предметной деятельности; обеспечение полноценного физического, в том числе двигательного, развития; формирование речи.  </w:t>
      </w:r>
    </w:p>
    <w:p w:rsidR="00A54254" w:rsidRPr="0038009C" w:rsidRDefault="00A54254" w:rsidP="00A542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 Планируемые результаты освоения детьми дошкольного возраста Программы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позволяет требовать от ребенка дошкольного возраста достижения конкретных образовательных результатов обусловливает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необходимость определения результатов освоения образовательной программы в виде целевых ориентиров.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A54254" w:rsidRPr="0038009C" w:rsidRDefault="00A54254" w:rsidP="00A542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образования в младшем дошкольном возрасте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</w:t>
      </w: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Стремится к общению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окружающему миру природы, с интересом участвует в сезонных наблюдениях.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продуктивной деятельности (рисование, лепка, конструирование, аппликация).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ржанием, несложными движениями.</w:t>
      </w:r>
    </w:p>
    <w:p w:rsidR="00A54254" w:rsidRPr="0038009C" w:rsidRDefault="00A54254" w:rsidP="00A542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Проявляет </w:t>
      </w:r>
      <w:proofErr w:type="spell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умение слышать других и стремление быть понятым другими.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Ребенок способен к волевым усилиям, может следовать социальными нормам поведения и правилам в разных видах деятельности, во взаимоотношениях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ответственность за начатое дело.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Имеет первичные представления о себе, семье, традиционных семейных ценностях, включая традиционные гендерные ориентации,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 уважение к своему и противоположному полу.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младших.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A54254" w:rsidRPr="0038009C" w:rsidRDefault="00A54254" w:rsidP="00A542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программы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могут служить непосредственным основанием при решении управленческих задач, включая: 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A54254" w:rsidRPr="0038009C" w:rsidRDefault="00A54254" w:rsidP="00A5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(анализа освоения тем, связанной с оценкой эффективности педагогических действий и лежащей в основе их дальнейшего планирования)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игровой деятельности;  познавательной деятельности (как идет развитие детских 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художественной деятельности и физического развития.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педагоги должны создавать ситуации, чтобы оценить индивидуальную динамику детей и скорректировать свои действия.</w:t>
      </w:r>
    </w:p>
    <w:p w:rsidR="00A54254" w:rsidRPr="0038009C" w:rsidRDefault="00A54254" w:rsidP="00A5425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наблюдений  заносятся в «Карты анализа освоения тем» с рекомендациями по выстраиванию индивидуальной траектории развития каждого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по всем возрастным группам.</w:t>
      </w:r>
    </w:p>
    <w:tbl>
      <w:tblPr>
        <w:tblW w:w="9606" w:type="dxa"/>
        <w:tblLook w:val="0020" w:firstRow="1" w:lastRow="0" w:firstColumn="0" w:lastColumn="0" w:noHBand="0" w:noVBand="0"/>
      </w:tblPr>
      <w:tblGrid>
        <w:gridCol w:w="619"/>
        <w:gridCol w:w="8987"/>
      </w:tblGrid>
      <w:tr w:rsidR="00A54254" w:rsidRPr="0038009C" w:rsidTr="00A54254">
        <w:tc>
          <w:tcPr>
            <w:tcW w:w="619" w:type="dxa"/>
            <w:shd w:val="clear" w:color="auto" w:fill="auto"/>
          </w:tcPr>
          <w:p w:rsidR="00A54254" w:rsidRPr="0038009C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7" w:type="dxa"/>
            <w:shd w:val="clear" w:color="auto" w:fill="auto"/>
          </w:tcPr>
          <w:p w:rsidR="00A54254" w:rsidRPr="0038009C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 Программы</w:t>
            </w:r>
          </w:p>
        </w:tc>
      </w:tr>
    </w:tbl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C0E7E" w:rsidRDefault="00AC0E7E" w:rsidP="00AC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54254" w:rsidRPr="00525AEE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психолого-педагогической работы</w:t>
      </w:r>
    </w:p>
    <w:p w:rsidR="00A54254" w:rsidRPr="00525AEE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A54254" w:rsidRPr="009B7E33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</w:t>
      </w: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54254" w:rsidRPr="00525AEE" w:rsidRDefault="00A54254" w:rsidP="00A5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2.2. </w:t>
      </w:r>
      <w:proofErr w:type="gramStart"/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 в образовательных областях</w:t>
      </w: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A54254" w:rsidRPr="00525AEE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552"/>
      </w:tblGrid>
      <w:tr w:rsidR="00A54254" w:rsidRPr="00525AEE" w:rsidTr="00A25F1F">
        <w:trPr>
          <w:trHeight w:val="851"/>
        </w:trPr>
        <w:tc>
          <w:tcPr>
            <w:tcW w:w="7479" w:type="dxa"/>
            <w:vAlign w:val="center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области, основные цели и задачи</w:t>
            </w:r>
          </w:p>
        </w:tc>
        <w:tc>
          <w:tcPr>
            <w:tcW w:w="2552" w:type="dxa"/>
            <w:vAlign w:val="center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программы дошкольного образования (примерные) и технологии</w:t>
            </w:r>
          </w:p>
        </w:tc>
      </w:tr>
      <w:tr w:rsidR="00A54254" w:rsidRPr="00525AEE" w:rsidTr="00A25F1F">
        <w:tc>
          <w:tcPr>
            <w:tcW w:w="7479" w:type="dxa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начальных представлений о здоровом образе жизни.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ежедневной двигательной деятельности.</w:t>
            </w:r>
          </w:p>
          <w:p w:rsidR="00A54254" w:rsidRPr="00525AEE" w:rsidRDefault="00A54254" w:rsidP="009C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  <w:r w:rsidR="009C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Чеменева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Столмакова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«Послушные волны» (программа для обучения плаванию детей ДОУ)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25F1F">
        <w:tc>
          <w:tcPr>
            <w:tcW w:w="7479" w:type="dxa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Самообслуживание, самостоятельность, трудовое воспитание. Развитие навыков самообслуживания; становление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самостоятельности, целенаправленности и </w:t>
            </w:r>
            <w:proofErr w:type="spell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собственных действий.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культурно-гигиенических навыков.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C084B" w:rsidRDefault="009C084B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254" w:rsidRPr="00525AEE" w:rsidRDefault="00A54254" w:rsidP="009C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25F1F">
        <w:tc>
          <w:tcPr>
            <w:tcW w:w="7479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познавательной мотивации; формирование познавательных действий,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сознания; развитие воображения и творческой активности;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об объектах окружающего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мира, о свойствах и отношениях объектов окружающего мира (форме,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цвете, размере, материале, звучании, ритме, темпе, причинах и следствиях и др.).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отечественных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традициях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праздниках.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планете Земля как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общем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доме людей, о многообразии стран и народов мира.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объектов окружающего мира: форме, цвете, размере, количестве, числе, части и целом, пространстве и времени.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Ознакомление с миром природы. Ознакомление с природой и природными явлениями. Развитие умения устанавливать причинно-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25F1F">
        <w:tc>
          <w:tcPr>
            <w:tcW w:w="7479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Речевое развитие 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речи. Развитие свободного общения с взрослыми и детьми,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овладение конструктивными способами и средствами взаимодействия </w:t>
            </w:r>
            <w:proofErr w:type="spell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сокружающими</w:t>
            </w:r>
            <w:proofErr w:type="spell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всех компонентов устной речи детей: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грамматического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Художественная литература. Воспитание интереса и любви к чтению; развитие литературной речи.</w:t>
            </w:r>
          </w:p>
          <w:p w:rsidR="00A54254" w:rsidRPr="009C084B" w:rsidRDefault="00A54254" w:rsidP="009C0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54254" w:rsidRPr="00525AEE" w:rsidTr="00A25F1F">
        <w:tc>
          <w:tcPr>
            <w:tcW w:w="7479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эстетических чувств детей, художественного восприятия,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образных представлений, воображения, художественно-творческих способностей.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Приобщение детей к народному и профессиональному искусству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(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словесному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произведения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Изобразительная деятельность. Развитие интереса к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различным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взаимодействовать со сверстниками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 создании коллективных работ.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интереса к музыкально-художественной деятельности,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умений в этом виде деятельности.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54254" w:rsidRPr="00525AEE" w:rsidRDefault="00A54254" w:rsidP="00A54254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525AEE" w:rsidRDefault="00A54254" w:rsidP="00A5425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54254" w:rsidRPr="00525AEE" w:rsidRDefault="00A54254" w:rsidP="00A54254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525A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A54254" w:rsidRPr="00D44E43" w:rsidRDefault="00A54254" w:rsidP="00A54254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(см. стр. ОП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.Д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О)</w:t>
      </w:r>
    </w:p>
    <w:p w:rsidR="00A54254" w:rsidRPr="00525AEE" w:rsidRDefault="00D273C2" w:rsidP="00A54254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</w:t>
      </w:r>
      <w:r w:rsidR="00A54254" w:rsidRPr="00525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Формы работы по образовательным областям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3879"/>
      </w:tblGrid>
      <w:tr w:rsidR="00A54254" w:rsidRPr="00525AEE" w:rsidTr="00A54254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A54254" w:rsidRPr="00525AEE" w:rsidRDefault="00A54254" w:rsidP="00A54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Направления развития </w:t>
            </w:r>
          </w:p>
          <w:p w:rsidR="00A54254" w:rsidRPr="00525AEE" w:rsidRDefault="00A54254" w:rsidP="00A54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образовательные области):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525AE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A54254" w:rsidRPr="00525AEE" w:rsidTr="00A54254">
        <w:trPr>
          <w:trHeight w:val="230"/>
        </w:trPr>
        <w:tc>
          <w:tcPr>
            <w:tcW w:w="2127" w:type="dxa"/>
            <w:vMerge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A54254" w:rsidRPr="00D273C2" w:rsidRDefault="00D273C2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D273C2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Младший, средний  дошкольный возраст</w:t>
            </w: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A54254" w:rsidRPr="00D273C2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A54254" w:rsidRPr="00D273C2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A54254" w:rsidRPr="00D273C2" w:rsidRDefault="00A54254" w:rsidP="00A54254">
            <w:pPr>
              <w:tabs>
                <w:tab w:val="num" w:pos="25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</w:tr>
      <w:tr w:rsidR="00A54254" w:rsidRPr="00525AEE" w:rsidTr="00A54254">
        <w:trPr>
          <w:trHeight w:val="282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D273C2" w:rsidRDefault="00D273C2" w:rsidP="00A5425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A54254" w:rsidRPr="00525AEE" w:rsidRDefault="00A54254" w:rsidP="00A54254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D273C2">
        <w:trPr>
          <w:trHeight w:val="4810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A54254" w:rsidRPr="00525AEE" w:rsidRDefault="00D273C2" w:rsidP="00D273C2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</w:tr>
      <w:tr w:rsidR="00A54254" w:rsidRPr="00525AEE" w:rsidTr="00A54254">
        <w:trPr>
          <w:trHeight w:val="282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D273C2" w:rsidRDefault="00D273C2" w:rsidP="00A5425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A54254" w:rsidRPr="00525AEE" w:rsidTr="00A54254">
        <w:trPr>
          <w:trHeight w:val="297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525AEE" w:rsidRDefault="00D273C2" w:rsidP="00D273C2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  <w:r w:rsidR="00A54254"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254" w:rsidRPr="00525AEE" w:rsidTr="00A54254">
        <w:trPr>
          <w:trHeight w:val="594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возрасту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классической, детской музыки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A54254" w:rsidRPr="00D273C2" w:rsidRDefault="00D273C2" w:rsidP="00D273C2">
            <w:pPr>
              <w:numPr>
                <w:ilvl w:val="0"/>
                <w:numId w:val="11"/>
              </w:numPr>
              <w:tabs>
                <w:tab w:val="num" w:pos="0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</w:tc>
      </w:tr>
    </w:tbl>
    <w:p w:rsidR="00A54254" w:rsidRDefault="00A54254" w:rsidP="00D27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254" w:rsidRPr="00525AEE" w:rsidRDefault="00A54254" w:rsidP="00A54254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4254" w:rsidTr="00A54254">
        <w:tc>
          <w:tcPr>
            <w:tcW w:w="9571" w:type="dxa"/>
          </w:tcPr>
          <w:p w:rsidR="00AC0E7E" w:rsidRPr="00AC0E7E" w:rsidRDefault="00AC0E7E" w:rsidP="00AC0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Ранний возраст </w:t>
            </w:r>
          </w:p>
          <w:p w:rsidR="00A54254" w:rsidRDefault="00AC0E7E" w:rsidP="00A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( 2-3 года)</w:t>
            </w:r>
          </w:p>
        </w:tc>
      </w:tr>
      <w:tr w:rsidR="00A54254" w:rsidTr="00A54254">
        <w:tc>
          <w:tcPr>
            <w:tcW w:w="9571" w:type="dxa"/>
          </w:tcPr>
          <w:p w:rsidR="00AC0E7E" w:rsidRPr="00AC0E7E" w:rsidRDefault="00AC0E7E" w:rsidP="00AC0E7E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</w:p>
          <w:p w:rsidR="00AC0E7E" w:rsidRPr="00AC0E7E" w:rsidRDefault="00AC0E7E" w:rsidP="00AC0E7E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с материалами и веществами (песок, вода, тесто и пр.), </w:t>
            </w:r>
          </w:p>
          <w:p w:rsidR="00AC0E7E" w:rsidRPr="00AC0E7E" w:rsidRDefault="00AC0E7E" w:rsidP="00AC0E7E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AC0E7E" w:rsidRPr="00AC0E7E" w:rsidRDefault="00AC0E7E" w:rsidP="00AC0E7E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и действия с бытовыми предметами-орудиями (ложка, совок, лопатка и пр.),</w:t>
            </w:r>
          </w:p>
          <w:p w:rsidR="00A54254" w:rsidRPr="00AC0E7E" w:rsidRDefault="00AC0E7E" w:rsidP="00AC0E7E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смысла музыки, сказок, стихов, рассматривание картинок, двигательная активность;</w:t>
            </w:r>
          </w:p>
        </w:tc>
      </w:tr>
    </w:tbl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254" w:rsidRPr="00525AEE" w:rsidRDefault="00A54254" w:rsidP="00A54254">
      <w:pPr>
        <w:tabs>
          <w:tab w:val="num" w:pos="-567"/>
        </w:tabs>
        <w:spacing w:after="0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сопровождение образовательных областей Программы</w:t>
      </w:r>
    </w:p>
    <w:p w:rsidR="00A54254" w:rsidRPr="00525AEE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</w:t>
      </w:r>
    </w:p>
    <w:p w:rsidR="00D273C2" w:rsidRPr="00D273C2" w:rsidRDefault="00D273C2" w:rsidP="00D2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группы</w:t>
      </w: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4361"/>
        <w:gridCol w:w="2437"/>
      </w:tblGrid>
      <w:tr w:rsidR="00D273C2" w:rsidRPr="00D273C2" w:rsidTr="00D273C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D273C2" w:rsidRPr="00D273C2" w:rsidTr="00D273C2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D273C2" w:rsidRPr="00D273C2" w:rsidTr="00D273C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Становление и обогащение двигательного опы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выполнение основных движений, общеразвивающих упражнений, участие в подвижных играх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(дети с 3 лет)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плоскостопием по укреплению мышц стопы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осанки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Ограничение физической нагрузки детям с пупочной грыжей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 с детьми с низким уровнем интереса и потребности в двигательной деятельности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2-3 лет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3-4 лет - воспитатель, инструктор по физической культуре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2-3 лет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3-4 лет - воспитатель, инструктор по физической культуре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2-3 лет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3-4 лет - воспитатель, инструктор по физической культуре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11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потребности в двигательной активности, ин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тереса к физическим упражнениям.</w:t>
            </w:r>
          </w:p>
          <w:p w:rsidR="00D273C2" w:rsidRPr="00D273C2" w:rsidRDefault="00D273C2" w:rsidP="00D273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D273C2" w:rsidRPr="00D273C2" w:rsidTr="00D273C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Становление и обогащение двигательного опы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выполнение основных движений, общеразвивающих упражнений, участие в подвижных играх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плоскостопием по укреплению мышц стопы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осанки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освоения ОВД и физических качеств 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низким уровнем интереса и потребности в двигательной деятельности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физической нагрузки детям с пупочной грыжей 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2-3 лет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3-4 лет - воспитатель, инструктор по физической культуре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потребности в двигательной активности, ин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тереса к физическим упражнениям.</w:t>
            </w:r>
          </w:p>
          <w:p w:rsidR="00D273C2" w:rsidRPr="00D273C2" w:rsidRDefault="00D273C2" w:rsidP="00D273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273C2" w:rsidRPr="00D273C2" w:rsidTr="00D273C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Обогащение двигательного опы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 xml:space="preserve">та: выполнение основных движений, </w:t>
            </w:r>
            <w:proofErr w:type="spellStart"/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общеразв</w:t>
            </w:r>
            <w:proofErr w:type="spellEnd"/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-их упражнений, участие в подвижных играх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и двигательные игры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D273C2" w:rsidRPr="00D273C2" w:rsidTr="00D273C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Развитие физических качеств: быстроты, координации, скоростно-силовых качеств, общая выносливость, сила, 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гибкость</w:t>
            </w:r>
            <w:proofErr w:type="gramEnd"/>
          </w:p>
        </w:tc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Развитие потребности в двигательной активности, ин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тереса к физическим упражнениям</w:t>
            </w:r>
          </w:p>
        </w:tc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C2" w:rsidRPr="004853E2" w:rsidRDefault="00D273C2" w:rsidP="00D27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2"/>
        <w:gridCol w:w="2409"/>
      </w:tblGrid>
      <w:tr w:rsidR="00A54254" w:rsidRPr="004853E2" w:rsidTr="00A54254">
        <w:tc>
          <w:tcPr>
            <w:tcW w:w="9781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«Физическое развитие»</w:t>
            </w:r>
          </w:p>
        </w:tc>
      </w:tr>
      <w:tr w:rsidR="00A54254" w:rsidRPr="004853E2" w:rsidTr="00A54254">
        <w:tc>
          <w:tcPr>
            <w:tcW w:w="7372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2409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7372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«Социально-коммуникативное развитие» (приобщение к ценностям физической культуры; формирование первичных представлений  о себе, собственных двигательных возможностях и особенностях; приобщение к элементарным    общепринятым    нормам    и правилам взаимоотношения со сверстниками и   взрослыми   в   совместной   двигательной активности). Накопление двигательного опыта,    овладение    навыками    ухода    за физкультурным   инвентарём   и   спортивной одеждой.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  (развитие свободного общения 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  и  детьми   в  части необходимости двигательной активности  и физического совершенствования; игровое общение).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развитие» (в части двигательной активности как способа усвоения ребёнком предметных действий, а также как одного из средств овладения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операциональным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составом различных видов детской деятельности, формирования элементарных математических представлений (ориентировка в пространстве, временные, количественные отношения и т. д.).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(развитие музыкально-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ритмической деятельности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выразительности движений, двигательного творчества на основе физических качеств и основных движений детей)</w:t>
            </w:r>
          </w:p>
        </w:tc>
        <w:tc>
          <w:tcPr>
            <w:tcW w:w="2409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«Художественно-эстетическое развитие» (использование художественных произведений, музыкально -ритмической и продуктивной деятельности с целью развития представлений и воображения для освоения двигательных эталонов в творческой форме, моторики)</w:t>
            </w:r>
          </w:p>
        </w:tc>
      </w:tr>
    </w:tbl>
    <w:p w:rsidR="00A54254" w:rsidRPr="004853E2" w:rsidRDefault="00A54254" w:rsidP="00A54254">
      <w:pPr>
        <w:pStyle w:val="msonormalcxspmiddle"/>
        <w:spacing w:before="0" w:beforeAutospacing="0" w:after="0" w:afterAutospacing="0"/>
        <w:contextualSpacing/>
        <w:jc w:val="center"/>
      </w:pPr>
      <w:r w:rsidRPr="004630D3">
        <w:t>Образ</w:t>
      </w:r>
      <w:r>
        <w:t>овательная область «Социально-коммуникативное развитие</w:t>
      </w:r>
      <w:r w:rsidRPr="004630D3">
        <w:t>»</w:t>
      </w:r>
    </w:p>
    <w:p w:rsidR="00D273C2" w:rsidRPr="00D273C2" w:rsidRDefault="00D273C2" w:rsidP="00D2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группы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0"/>
        <w:gridCol w:w="3075"/>
        <w:gridCol w:w="2093"/>
        <w:gridCol w:w="73"/>
        <w:gridCol w:w="2336"/>
      </w:tblGrid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D273C2" w:rsidRPr="00D273C2" w:rsidTr="00D273C2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игровой деятельности детей (интерес, игровой опыт, умение принимать игровую роль) 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(сюжетно-дидактические, имитационные, театрализованные, игры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абавы, игры - экспериментирование)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Активизирующее общение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83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доброжелательных отношений детей к сверстникам, родителям и воспитателям</w:t>
            </w:r>
          </w:p>
        </w:tc>
        <w:tc>
          <w:tcPr>
            <w:tcW w:w="5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действиями и отношениями взрослых в детском саду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(игры-имитации, хороводные,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сюжетно-ролевые, подвижные, строительные, имитационные,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игры-драматизации)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освоению способов взаимодействия со сверстниками 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 о взрослых и сверстниках (особенности внешности, эмоциональных состояний, поступки), о семье и родственных отношениях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выполнению элементарных  правил культуры поведения в детском саду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 детей (интерес, игровой опыт, умение принимать игровую роль)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театрализованные, игры - экспериментирование)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доброжелательных отношений детей к сверстникам, родителям и воспитателям</w:t>
            </w:r>
          </w:p>
        </w:tc>
        <w:tc>
          <w:tcPr>
            <w:tcW w:w="5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(игры-имитации,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сюжетно-ролевые, подвижные, строительные, имитационные,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игры-драматизации)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детьми с нестабильным эмоциональным состоянием, с </w:t>
            </w:r>
            <w:proofErr w:type="spell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гипервозбуждением</w:t>
            </w:r>
            <w:proofErr w:type="spell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тревожностью, агрессивностью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освоению способов взаимодействия со сверстниками 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 о взрослых и сверстниках (особенности внешности, эмоциональных состояний, поступки), о семье и родственных отношениях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выполнению элементарных  правил культуры поведения в детском саду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398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273C2" w:rsidRPr="00D273C2" w:rsidTr="00D273C2">
        <w:trPr>
          <w:trHeight w:val="84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 детей (интерес, игровой опыт, умение принимать игровую роль)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(сюжетно-ролевые, строительные,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режиссерские, дидактические)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(создание условий для самостоятельной игровой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доброжелательных отношений детей к сверстникам воспитателям</w:t>
            </w:r>
          </w:p>
        </w:tc>
        <w:tc>
          <w:tcPr>
            <w:tcW w:w="2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Способствовать освоению способов взаимодействия со сверстниками </w:t>
            </w:r>
          </w:p>
        </w:tc>
        <w:tc>
          <w:tcPr>
            <w:tcW w:w="2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детей  о взрослых и сверстниках (особенности внешности, эмоциональных состояний, поступки), о семье и родственных отношениях</w:t>
            </w:r>
          </w:p>
        </w:tc>
        <w:tc>
          <w:tcPr>
            <w:tcW w:w="2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выполнению элементарных  правил культуры поведения в детском саду</w:t>
            </w:r>
          </w:p>
        </w:tc>
        <w:tc>
          <w:tcPr>
            <w:tcW w:w="21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5"/>
        <w:gridCol w:w="4644"/>
      </w:tblGrid>
      <w:tr w:rsidR="00A54254" w:rsidRPr="004853E2" w:rsidTr="00A54254">
        <w:tc>
          <w:tcPr>
            <w:tcW w:w="9889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«Социально-коммуникативное развитие»</w:t>
            </w:r>
          </w:p>
        </w:tc>
      </w:tr>
      <w:tr w:rsidR="00A54254" w:rsidRPr="004853E2" w:rsidTr="00A54254">
        <w:tc>
          <w:tcPr>
            <w:tcW w:w="5245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644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5245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(развитие игровой деятельности в части подвижных игр с правилами и других видов совместной двигательной деятельности с детьми и взрослыми).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(развитие свободного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(формирование целостной картины мира и расширение кругозора в части представлений о себе, семье, тендерной принадлежности, социуме, государстве, мире)</w:t>
            </w:r>
          </w:p>
        </w:tc>
        <w:tc>
          <w:tcPr>
            <w:tcW w:w="4644" w:type="dxa"/>
          </w:tcPr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(использование подвижных игр и физических упражнений).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(использовании сюжетно-ролевых, режиссёрских игр и игр с правилами как средства реализации указанных образовательных областей, использование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художественных произведений для формирования первичных ценностных представлений, представлений о себе, семье и окружающем мире).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«Познавательное развитие» (использование дидактической игры) «Художественно-эстетическое развитие» (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продуктивных        видов деятельности для обогащения содержания, закрепления результатов освоения области «Социально-коммуникативное развитие»).</w:t>
            </w:r>
          </w:p>
        </w:tc>
      </w:tr>
    </w:tbl>
    <w:p w:rsidR="00A54254" w:rsidRPr="004853E2" w:rsidRDefault="00A54254" w:rsidP="00A54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 «Речевое развитие» </w:t>
      </w:r>
    </w:p>
    <w:p w:rsidR="00D273C2" w:rsidRPr="00D273C2" w:rsidRDefault="00D273C2" w:rsidP="00D2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группы</w:t>
      </w: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9"/>
        <w:gridCol w:w="3672"/>
        <w:gridCol w:w="2340"/>
      </w:tblGrid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D273C2" w:rsidRPr="00D273C2" w:rsidTr="00D273C2">
        <w:tc>
          <w:tcPr>
            <w:tcW w:w="9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средств общения: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вопросы, используя форму простого предложения;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 в условиях наглядно представленной ситуации общения;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взрослого рассказывать о картинке или игрушке (3-4 предложения);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воспроизводить ритм речи, звуковой образ слова: слышать специально выделяемый в речи взрослого звук и воспроизводить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пользоваться системой окончаний для согласования слов в предложении.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(словесные, сюжетно-дидактические, подвижные, игры-драматизации)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и звуковые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Дыхательные и звуковые упражнения, беседа, игровые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ситуации, словесные игры и упражнения с детьми с разным уровнем </w:t>
            </w:r>
            <w:proofErr w:type="spell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словаря детей, необходимого для освоения ими всех образовательных областей программы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педагогов и детей по решению данной задачи осуществляется в рамках реализации других образовательных областей 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общения и средств общения: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словаря детей;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слышать речь взрослого, обращенную к группе детей;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адекватно реагировать на обращение действием и доступными речевыми средствами;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эмоционально-положительно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реагировать на просьбы и требования взрослого, на необходимость регулировать свое поведение;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эмоционально-речевого общения со сверстниками в ходе выполнения гигиенических процедур, игр;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контрастные эмоции, адекватно реагировать на них действием или словом.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(словесные, дидактические, театрализованные, сюжетно-дидактические, подвижные)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и звуковые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(в </w:t>
            </w:r>
            <w:proofErr w:type="spell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процессе наблюдения за объектами природы, трудом взрослых)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общения, дыхательные и звуковые упражнения, беседа, игровые ситуации, словесные игры и упражнения с детьми с разным уровнем </w:t>
            </w:r>
            <w:proofErr w:type="spell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273C2" w:rsidRPr="00D273C2" w:rsidTr="00D273C2">
        <w:tc>
          <w:tcPr>
            <w:tcW w:w="9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словаря, форм связной речи 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(сюжетно-ролевые, дидактические, театрализованные, подвижные с текстом, хороводные с пением)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наизусть и отгадывание загадок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и звуковые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общеречевых</w:t>
            </w:r>
            <w:proofErr w:type="spell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навыков: ритма темпа речи, правильного речевого дыхания, интонации. </w:t>
            </w:r>
          </w:p>
        </w:tc>
        <w:tc>
          <w:tcPr>
            <w:tcW w:w="3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C2" w:rsidRDefault="00D273C2" w:rsidP="00D27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2" w:rsidRPr="004853E2" w:rsidRDefault="00D273C2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A54254" w:rsidRPr="004853E2" w:rsidTr="00A54254">
        <w:tc>
          <w:tcPr>
            <w:tcW w:w="9923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«Речевое развитие»</w:t>
            </w:r>
          </w:p>
        </w:tc>
      </w:tr>
      <w:tr w:rsidR="00A54254" w:rsidRPr="004853E2" w:rsidTr="00A54254">
        <w:tc>
          <w:tcPr>
            <w:tcW w:w="4678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9923" w:type="dxa"/>
            <w:gridSpan w:val="2"/>
          </w:tcPr>
          <w:p w:rsidR="00A54254" w:rsidRPr="004853E2" w:rsidRDefault="00A54254" w:rsidP="00A54254">
            <w:pPr>
              <w:spacing w:after="0" w:line="240" w:lineRule="auto"/>
              <w:ind w:left="360" w:firstLine="3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область «Речевое развитие» интегрируется со всеми образовательными областями как развитие свободного общения при их освоении детьми. </w:t>
            </w:r>
          </w:p>
        </w:tc>
      </w:tr>
    </w:tbl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</w:t>
      </w:r>
    </w:p>
    <w:p w:rsidR="00D273C2" w:rsidRPr="00D273C2" w:rsidRDefault="00D273C2" w:rsidP="00D2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группы</w:t>
      </w: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9"/>
        <w:gridCol w:w="3530"/>
        <w:gridCol w:w="2463"/>
      </w:tblGrid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D273C2" w:rsidRPr="00D273C2" w:rsidTr="00D273C2">
        <w:tc>
          <w:tcPr>
            <w:tcW w:w="9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 ситуации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сюжетно-дидактические, подвижные, игры-драматизации, игр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экспериментирование, игры-имитации)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 ситуации, игры (дидактические, сюжетно-дидактические и др.) с детьми:</w:t>
            </w:r>
          </w:p>
          <w:p w:rsidR="00D273C2" w:rsidRPr="00D273C2" w:rsidRDefault="00D273C2" w:rsidP="00D273C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</w:t>
            </w:r>
          </w:p>
          <w:p w:rsidR="00D273C2" w:rsidRPr="00D273C2" w:rsidRDefault="00D273C2" w:rsidP="00D273C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 ситуации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сюжетно-дидактические, сюжетно-ролевые, подвижные, игры-драматизации,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игры-экспериментирование</w:t>
            </w:r>
            <w:proofErr w:type="gram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игры-имитации)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Ситуативный разговор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 ситуации, игры (дидактические, сюжетно-дидактические и др.) с детьми:</w:t>
            </w:r>
          </w:p>
          <w:p w:rsidR="00D273C2" w:rsidRPr="00D273C2" w:rsidRDefault="00D273C2" w:rsidP="00D273C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D273C2" w:rsidRPr="00D273C2" w:rsidRDefault="00D273C2" w:rsidP="00D273C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D27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A54254" w:rsidRPr="004853E2" w:rsidTr="00A54254">
        <w:tc>
          <w:tcPr>
            <w:tcW w:w="9889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«Познавательное развитие»</w:t>
            </w:r>
          </w:p>
        </w:tc>
      </w:tr>
      <w:tr w:rsidR="00A54254" w:rsidRPr="004853E2" w:rsidTr="00A54254">
        <w:tc>
          <w:tcPr>
            <w:tcW w:w="5070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19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5070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«Физическое развитие» (формирование 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закрепление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ориентировки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пространстве, временных, количественных представлений в подвижных играх и физических упражнениях; расширение     кругозора детей в части представлений о здоровом образе жизни).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(формирование целостной картины мира и расширение кругозора в части представлений о себе, семье, обществе, государстве, мире; формирование целостной картины мира и расширение кругозора в части представлений о труде взрослых и собственной трудовой деятельности;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природы).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(решение специфическими средствами основной задачи психолого-педагогической работы - формирования целостной картины мира;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продуктивной деятельности в процессе свободного общения со сверстниками и взрослыми).</w:t>
            </w:r>
          </w:p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(расширение кругозора в части музыкального и изобразительного искусства)</w:t>
            </w:r>
          </w:p>
        </w:tc>
        <w:tc>
          <w:tcPr>
            <w:tcW w:w="4819" w:type="dxa"/>
          </w:tcPr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«Физическое развитие» использование подвижных игр и физических упражнений для реализации задач образовательной области «Познавательное развитие»).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творчество» (использование музыкальных произведений, продуктивной деятельности детей для обогащения содержания области «Познавательное развитие»).</w:t>
            </w:r>
          </w:p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Образовательная область «Художественно-эстетическое развитие» </w:t>
      </w:r>
    </w:p>
    <w:p w:rsidR="00D273C2" w:rsidRPr="00D273C2" w:rsidRDefault="00D273C2" w:rsidP="00D2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группы</w:t>
      </w:r>
    </w:p>
    <w:tbl>
      <w:tblPr>
        <w:tblW w:w="99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4140"/>
        <w:gridCol w:w="2369"/>
      </w:tblGrid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D273C2" w:rsidRPr="00D273C2" w:rsidTr="00D273C2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интереса и желания рисовать, лепить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игрушек, скульптур, картин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сезонными изменениями природы, животным миром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игрушек, скульптур, картин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экспериментирование с материалами, цветом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экспериментирование</w:t>
            </w:r>
            <w:r w:rsidRPr="00D273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сенсорного опыта, развитие положительного эмоционального отклика детей на отдельные эстетические свойства и качества предметов, эстетическую сторону явлений природы и социальных явлений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умения создавать простые изображения, принимать замысел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выбору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овладения детьми свойств и возможностей изобразительных материалов и инструментов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интереса и желания рисовать, лепить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игрушек, скульптур, картин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сезонными изменениями природы, животным миром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игрушек, скульптур, картин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экспериментирование с материалами, цветом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экспериментирование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(экспериментирование, дидактическая, театрализованная), упражнение с детьми с разным уровнем </w:t>
            </w:r>
            <w:proofErr w:type="spellStart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изобразительной деятельности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игровое упражнение, игра-импровизация, беседа с детьми с разным уровнем изобразительных навыков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148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сенсорного опыта, развитие положительного эмоционального отклика детей на отдельные эстетические свойства и качества предметов, эстетическую сторону явлений природы и социальных явлений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умения создавать простые изображения, принимать замысел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выбору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овладения детьми свойств и возможностей изобразительных материалов и инструментов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12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интереса и желания рисовать, лепить в самостоятельной деятельности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 виды детской деятельности в течение дня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художественной деятельности детей)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выбору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условия для овладения детьми свойств и возможностей изобразительных материалов и инструментов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C2" w:rsidRPr="004853E2" w:rsidRDefault="00D273C2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A54254" w:rsidRPr="004853E2" w:rsidTr="00A54254">
        <w:tc>
          <w:tcPr>
            <w:tcW w:w="9889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«Художественное творчество»</w:t>
            </w:r>
          </w:p>
        </w:tc>
      </w:tr>
      <w:tr w:rsidR="00A54254" w:rsidRPr="004853E2" w:rsidTr="00A54254">
        <w:tc>
          <w:tcPr>
            <w:tcW w:w="5353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536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5353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 (формирование трудовых умений и        навыков,         адекватных         возрасту воспитанников,   трудолюбия    в   различных видах продуктивной деятельности; формирование   основ безопасности собственной жизнедеятельности     в     различных     видах продуктивной деятельности).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  (развитие   свободного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     и     результатов     продуктивной деятельности).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  (формирование   целостной картины мира, расширение кругозора в части изобразительного искусства, творчества).</w:t>
            </w:r>
          </w:p>
        </w:tc>
        <w:tc>
          <w:tcPr>
            <w:tcW w:w="4536" w:type="dxa"/>
          </w:tcPr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результаты всех  образовательных областей могут быть обогащены и закреплены с использованием сре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пр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одуктивной деятельности детей.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  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978"/>
        <w:gridCol w:w="2446"/>
        <w:gridCol w:w="2913"/>
      </w:tblGrid>
      <w:tr w:rsidR="00A54254" w:rsidRPr="004853E2" w:rsidTr="00A54254">
        <w:trPr>
          <w:trHeight w:val="250"/>
        </w:trPr>
        <w:tc>
          <w:tcPr>
            <w:tcW w:w="1126" w:type="dxa"/>
            <w:vMerge w:val="restart"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Регламентируемая    деятельность (занятие)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Нерегламентированная деятельность, час</w:t>
            </w:r>
          </w:p>
        </w:tc>
      </w:tr>
      <w:tr w:rsidR="00A54254" w:rsidRPr="004853E2" w:rsidTr="00A54254">
        <w:trPr>
          <w:trHeight w:val="184"/>
        </w:trPr>
        <w:tc>
          <w:tcPr>
            <w:tcW w:w="1126" w:type="dxa"/>
            <w:vMerge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913" w:type="dxa"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</w:tr>
      <w:tr w:rsidR="00AC0E7E" w:rsidRPr="004853E2" w:rsidTr="00A54254">
        <w:trPr>
          <w:trHeight w:val="367"/>
        </w:trPr>
        <w:tc>
          <w:tcPr>
            <w:tcW w:w="1126" w:type="dxa"/>
            <w:shd w:val="clear" w:color="auto" w:fill="auto"/>
          </w:tcPr>
          <w:p w:rsidR="00AC0E7E" w:rsidRPr="00AC0E7E" w:rsidRDefault="00AC0E7E" w:rsidP="00AC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2978" w:type="dxa"/>
            <w:shd w:val="clear" w:color="auto" w:fill="auto"/>
          </w:tcPr>
          <w:p w:rsidR="00AC0E7E" w:rsidRPr="00AC0E7E" w:rsidRDefault="00AC0E7E" w:rsidP="00AC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   по 10 мин</w:t>
            </w:r>
          </w:p>
        </w:tc>
        <w:tc>
          <w:tcPr>
            <w:tcW w:w="2446" w:type="dxa"/>
            <w:shd w:val="clear" w:color="auto" w:fill="auto"/>
          </w:tcPr>
          <w:p w:rsidR="00AC0E7E" w:rsidRPr="00AC0E7E" w:rsidRDefault="00AC0E7E" w:rsidP="00AC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7-7,5</w:t>
            </w:r>
          </w:p>
        </w:tc>
        <w:tc>
          <w:tcPr>
            <w:tcW w:w="2913" w:type="dxa"/>
            <w:shd w:val="clear" w:color="auto" w:fill="auto"/>
          </w:tcPr>
          <w:p w:rsidR="00AC0E7E" w:rsidRPr="00AC0E7E" w:rsidRDefault="00AC0E7E" w:rsidP="00AC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3-4</w:t>
            </w:r>
          </w:p>
        </w:tc>
      </w:tr>
    </w:tbl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занятий: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</w:t>
      </w:r>
      <w:proofErr w:type="gramStart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фронтальные 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C0E7E" w:rsidRDefault="00AC0E7E" w:rsidP="00AC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для детей с 2 лет до 3 лет – </w:t>
      </w:r>
      <w:proofErr w:type="gramStart"/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E7E" w:rsidRDefault="00AC0E7E" w:rsidP="00AC0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 в возрасте от 1,5 до 3 лет</w:t>
      </w: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составляет не более 1,5 часа  в неделю </w:t>
      </w:r>
      <w:proofErr w:type="gramStart"/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музыкальная деятельность, общение, развитие движений. Продолжительность занятия  не более 10 минут в первую и вторую половину дня.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занятиями - не менее 10 минут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физкультурно-оздоровительного и эстетического цикла занимают  не менее 50% общего времени, отведенного на образовательную деятельность.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Занятия, требующие повышенной познавательной активности и умственного </w:t>
      </w: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напряжения детей, проводятся в первую половину дня и в дни наиболее высокой работоспособности (вторник, среда), сочетаются с физкультурными и музыкальными занятиями.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 для воспитанников ДОО предлагаются дополнительные образовательные услуги, которые организуются в вечернее время 2  раза в неделю продолжительностью 25-30 минут (старший возраст), 15-20 минут (младший возраст).</w:t>
      </w:r>
    </w:p>
    <w:p w:rsidR="00A54254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    Особенности образовательной деятельности разных видов и культурных практик</w:t>
      </w:r>
    </w:p>
    <w:p w:rsidR="00A54254" w:rsidRPr="00007570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7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6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Двигательная разминка (между занятиями)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Оздоровительный бег - ежедневно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80-100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Физкультминутка (от вида деятельности)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Физические упражнения на прогулке и  в  группе   2-4р/д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20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8-10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Динамический час 1 раз в месяц на прогулке тренирующего характера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15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Пальчиковая, артикуляционная, зрительная гимнастика – ежедневно в чередовании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3-5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Упражнения после дневного сна (в сочетании с воздушными ваннами и закаливанием, дыхательной гимнастикой или игровым массажем)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7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Подвижные игры</w:t>
            </w:r>
          </w:p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Ежедневно не менее 2-х игр по 5-7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Спортивные игры и упражнения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Элементы</w:t>
            </w:r>
          </w:p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5-7 м</w:t>
            </w:r>
          </w:p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1 -2р</w:t>
            </w:r>
            <w:proofErr w:type="gramStart"/>
            <w:r w:rsidRPr="00AC0E7E">
              <w:rPr>
                <w:rFonts w:ascii="Times New Roman" w:hAnsi="Times New Roman" w:cs="Times New Roman"/>
              </w:rPr>
              <w:t>.в</w:t>
            </w:r>
            <w:proofErr w:type="gramEnd"/>
            <w:r w:rsidRPr="00AC0E7E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в спортивном зале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10 м</w:t>
            </w:r>
          </w:p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 xml:space="preserve">2 р. в </w:t>
            </w:r>
            <w:proofErr w:type="gramStart"/>
            <w:r w:rsidRPr="00AC0E7E">
              <w:rPr>
                <w:rFonts w:ascii="Times New Roman" w:hAnsi="Times New Roman" w:cs="Times New Roman"/>
              </w:rPr>
              <w:t>н</w:t>
            </w:r>
            <w:proofErr w:type="gramEnd"/>
            <w:r w:rsidRPr="00AC0E7E">
              <w:rPr>
                <w:rFonts w:ascii="Times New Roman" w:hAnsi="Times New Roman" w:cs="Times New Roman"/>
              </w:rPr>
              <w:t>.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на улице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плаванию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10 м</w:t>
            </w:r>
          </w:p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 xml:space="preserve">1 р. в </w:t>
            </w:r>
            <w:proofErr w:type="gramStart"/>
            <w:r w:rsidRPr="00AC0E7E">
              <w:rPr>
                <w:rFonts w:ascii="Times New Roman" w:hAnsi="Times New Roman" w:cs="Times New Roman"/>
              </w:rPr>
              <w:t>н</w:t>
            </w:r>
            <w:proofErr w:type="gramEnd"/>
            <w:r w:rsidRPr="00AC0E7E">
              <w:rPr>
                <w:rFonts w:ascii="Times New Roman" w:hAnsi="Times New Roman" w:cs="Times New Roman"/>
              </w:rPr>
              <w:t>.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Музыкально-ритмические движения  на муз</w:t>
            </w:r>
            <w:proofErr w:type="gramStart"/>
            <w:r w:rsidRPr="00007570">
              <w:rPr>
                <w:rFonts w:ascii="Times New Roman" w:hAnsi="Times New Roman" w:cs="Times New Roman"/>
              </w:rPr>
              <w:t>.</w:t>
            </w:r>
            <w:proofErr w:type="gramEnd"/>
            <w:r w:rsidRPr="000075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570">
              <w:rPr>
                <w:rFonts w:ascii="Times New Roman" w:hAnsi="Times New Roman" w:cs="Times New Roman"/>
              </w:rPr>
              <w:t>з</w:t>
            </w:r>
            <w:proofErr w:type="gramEnd"/>
            <w:r w:rsidRPr="00007570">
              <w:rPr>
                <w:rFonts w:ascii="Times New Roman" w:hAnsi="Times New Roman" w:cs="Times New Roman"/>
              </w:rPr>
              <w:t xml:space="preserve">анятии  и в </w:t>
            </w:r>
            <w:proofErr w:type="spellStart"/>
            <w:r w:rsidRPr="00007570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0075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7570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5 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Музыкальные развлечения, совместная музыкальная деятельность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10-15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активность (под руководством воспитателя в помещении и на улице)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Ежедневно. Зависит от индивидуальных особенностей детей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Дни здоровья, неделя здоровья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Физкультурный досуг  2 раза в месяц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10-15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Физкультурно-спортивные праздники на воздухе и в бассейне  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-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Спортивные развлечения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15 м</w:t>
            </w:r>
          </w:p>
        </w:tc>
      </w:tr>
      <w:tr w:rsidR="00AC0E7E" w:rsidRPr="00007570" w:rsidTr="00A54254">
        <w:tc>
          <w:tcPr>
            <w:tcW w:w="9571" w:type="dxa"/>
            <w:gridSpan w:val="2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Занятия по дополнительному образованию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10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Совместные мероприятия с родителями.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15м</w:t>
            </w:r>
          </w:p>
        </w:tc>
      </w:tr>
    </w:tbl>
    <w:p w:rsidR="00A54254" w:rsidRPr="00007570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Способы направления поддержки детской инициативы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70">
        <w:rPr>
          <w:rFonts w:ascii="Times New Roman" w:hAnsi="Times New Roman" w:cs="Times New Roman"/>
          <w:b/>
          <w:sz w:val="24"/>
          <w:szCs w:val="24"/>
        </w:rPr>
        <w:t>(см. стр. 82 ОП ДО)</w:t>
      </w:r>
    </w:p>
    <w:p w:rsidR="00A54254" w:rsidRPr="00007570" w:rsidRDefault="00A54254" w:rsidP="00A54254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2.6. Взаимодействие Учреждения с семьями </w:t>
      </w:r>
    </w:p>
    <w:p w:rsidR="00A54254" w:rsidRPr="00007570" w:rsidRDefault="00A54254" w:rsidP="00A54254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 освоению детьми образовательных областей</w:t>
      </w:r>
    </w:p>
    <w:p w:rsidR="00A54254" w:rsidRPr="00007570" w:rsidRDefault="00A54254" w:rsidP="00A54254">
      <w:pPr>
        <w:tabs>
          <w:tab w:val="left" w:pos="90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Сотрудничество Учреждения с семьями  направлено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254" w:rsidRPr="00007570" w:rsidRDefault="00A54254" w:rsidP="00A54254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с родителями;</w:t>
      </w:r>
    </w:p>
    <w:p w:rsidR="00A54254" w:rsidRPr="00007570" w:rsidRDefault="00A54254" w:rsidP="00A54254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перед ними неизвестных сторон и знаний о собственном ребенке;</w:t>
      </w:r>
    </w:p>
    <w:p w:rsidR="00A54254" w:rsidRPr="00007570" w:rsidRDefault="00A54254" w:rsidP="00A54254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исследование и развитие личности ребенка в Учреждении и семье.</w:t>
      </w:r>
    </w:p>
    <w:p w:rsidR="00A54254" w:rsidRPr="00007570" w:rsidRDefault="00A54254" w:rsidP="00A54254">
      <w:pPr>
        <w:tabs>
          <w:tab w:val="left" w:pos="0"/>
          <w:tab w:val="left" w:pos="55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ребёнка.</w:t>
      </w:r>
    </w:p>
    <w:p w:rsidR="00A54254" w:rsidRPr="00007570" w:rsidRDefault="00A54254" w:rsidP="00A5425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взаимодействия с семьями воспитанников достигается при решении следующих задач:</w:t>
      </w:r>
    </w:p>
    <w:p w:rsidR="00A54254" w:rsidRPr="00007570" w:rsidRDefault="00A54254" w:rsidP="00A54254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формирование педагогического сотрудничества родителей, детей, </w:t>
      </w:r>
      <w:r w:rsidRPr="00007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воспитателей;</w:t>
      </w:r>
    </w:p>
    <w:p w:rsidR="00A54254" w:rsidRPr="00007570" w:rsidRDefault="00A54254" w:rsidP="00A54254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установление партнёрских отношений между ними, </w:t>
      </w: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предусматривающих  создание атмосферы общности интересов, </w:t>
      </w: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эмоциональной </w:t>
      </w:r>
      <w:proofErr w:type="spellStart"/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взаимоподдержки</w:t>
      </w:r>
      <w:proofErr w:type="spellEnd"/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взаимопомощи.</w:t>
      </w:r>
    </w:p>
    <w:p w:rsidR="00A54254" w:rsidRPr="00007570" w:rsidRDefault="00A54254" w:rsidP="00A54254">
      <w:pPr>
        <w:tabs>
          <w:tab w:val="left" w:pos="0"/>
          <w:tab w:val="left" w:pos="552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 с родителями выполняются при условии: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целенаправленности;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плановости;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и открытости;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к каждой семье.</w:t>
      </w:r>
    </w:p>
    <w:p w:rsidR="00A54254" w:rsidRPr="00007570" w:rsidRDefault="00A54254" w:rsidP="00A54254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родителями: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родительские собрания;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 (индивидуальные и групповые);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детскому саду (для вновь поступающих детей и родителей);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формы занятий, праздники, досуги, вечера, физкультурные соревнования, дни здоровья, экскурсии, практикумы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адаптации ребёнка к детскому саду, развитию детей;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воспитанников;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демонстрация опыта семейного воспитания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семейных газет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для родителей по вопросам психологической помощи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и выставок детского творчества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съёмок на фото и видео индивидуальной и групповой деятельности детей с дальнейшим показом и обсуждением с родителями</w:t>
      </w:r>
    </w:p>
    <w:p w:rsidR="00A54254" w:rsidRPr="00007570" w:rsidRDefault="00A54254" w:rsidP="00A54254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семьи: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ребёнком;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рисунков на тему «Моя семья»;</w:t>
      </w:r>
    </w:p>
    <w:p w:rsidR="00A54254" w:rsidRPr="009B7E33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с детьми и родителями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все¬го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опасными для здоровья ребенка ситуациями, возникающими дома, на даче, на дороге, в лесу, у водоема, и способами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по¬ведения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них. Направлять внимание родителей на развитие у детей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спо¬собности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видеть, осознавать и избегать опасности,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необходимости создания благоприятных и безопасных условий пребывания детей на улице (соблюдать технику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бе¬зопасности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необходимости создания безопасных условий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пре¬бывания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—ф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активному отдыху с детьми, расширяющему границы жизни дошкольников и формирующему навыки безопасного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пове¬дения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отдыха.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планировать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с детьми, обдумывая проблемные ситуации, стимулирующие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формирова¬ние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позитивного поведения в разных жизненных ситуациях.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Подчеркивать роль взрослого в формировании поведения ребенка. Побуждать родителей на личном примере демонстрировать детям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соблюде¬ние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безопасного поведения на дорогах, бережное отношение к природе и т.д. Ориентировать родителей на совместное с ребенком чтение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ли¬тературы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сохранению и укреплению здоровья, просмотр соответствующих художественных и мультипликационных 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формами работы дошкольного учреждения по проблеме безопасности детей дошкольного возраста.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достижениями и трудностями общественного воспитания в детском саду.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осознавать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последствия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деструктив¬ного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в семье, исключающего родных для ребенка людей из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кон¬текста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Создавать у родителей мотивацию к сохранению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и зарождению новых.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семью в выстраивании взаимодействия ребенка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незна¬комыми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в детском саду (например, на этапе освоения новой предметно-развивающей среды детского сада, группы — при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поступ¬лении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традиции трудового воспитания, сложившиеся и развивающиеся в семьях воспитанников.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Побуждать близких взрослых знакомить детей с домашним и профессиональным трудом, показывать его результаты, обращать внимание на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отно¬шение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семьи к труду. Развивать у родителей интерес к совместным с детьми проектам по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изучению трудовых традиций, сложившихся в семье, а также родном городе (селе).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внимание родителей к различным формам совместной с детьми трудовой деятельности в детском саду и дома, способствующей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фор¬мированию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взрослых с детьми, возникновению чувства единения, радости, гордости за результаты общего труда.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совместное с ребенком чтение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литерату¬ры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различным профессиям, труду, просмотр соответствующих художественных и мультипликационных 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возможности интеллектуального развития ребенка в семье и детском саду.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развитие у ребенка потребности к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позна¬нию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общению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посредс¬твом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с ребенком наблюдений, экспериментов, размышлений, чтения художественной и познавательной литературы, просмотра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художес¬твенных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документальных видеофильмов.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пользу прогулок и экскурсий для получения разнообразных впечатлений, вызывающих положительные эмоции и ощущения (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зри¬тельные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слуховые, тактильные и др.). Совместно с родителями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планиро¬вать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предлагать готовые маршруты выходного дня к историческим, памятным местам, местам отдыха горожан (сельчан).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использовать каждую возможность для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об¬щения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ребенком, поводом для которого могут стать любые события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свя¬занные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эмоциональные состояния, достижения и трудности ребенка в развитии взаимодействия с миром и др.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диалогического общения с ребенком, открывающего возможность для познания окружающего мира, обмена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ин¬формацией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эмоциями. Развивать у родителей навыки общения,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исполь¬зуя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ассамблеи, коммуникативные тренинги и другие формы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вза¬имодействия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де¬тьми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подсказывать, как легче решить конфликтную (спорную) ситуацию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разнообразному по содержанию и формам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со¬трудничеству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(участию в деятельности семейных и родительских клубов, ведению семейных календарей, подготовке концертных номеров (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ребенок) для родительских собраний, досугов детей), способствующему развитию свободного общения взрослых с детьми в соответствии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поз¬навательными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потребностями дошкольников.</w:t>
      </w:r>
      <w:proofErr w:type="gramEnd"/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домашнего чтения, выступающего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спосо¬бом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пассивного и активного словаря ребенка, словесного творчества.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произведения, определяющие круг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семейно¬го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в соответствии с возрастными и индивидуальными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особенностя¬ми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Показывать методы и приемы ознакомления ребенка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худо¬жественной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Обращать внимание родителей на возможность развития интереса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ре¬бенка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ознакомления с художественной литературой при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организа¬ции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театров, вовлечения его в игровую деятельность, рисование. Ориентировать родителей в выборе художественных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мультипликацион¬ных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фильмов, направленных на развитие художественного вкуса 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проводить конкурсы, литературные гостиные и викторины, театральные мастерские, встречи с писателями, поэтами,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работни¬ками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проектной деятельности (особенно на стадии оформления альбомов, газет, журналов, книг, проиллюстрированных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вмес¬те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детьми). Побуждать поддерживать детское сочинительство.</w:t>
      </w:r>
    </w:p>
    <w:p w:rsidR="00A54254" w:rsidRPr="00007570" w:rsidRDefault="00A54254" w:rsidP="00123E2C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«Художественное </w:t>
      </w:r>
      <w:proofErr w:type="gramStart"/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стетическое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примере лучших образцов семейного воспитания показывать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</w:t>
      </w:r>
      <w:proofErr w:type="spellEnd"/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интереса к эстетической стороне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окружаю¬щей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раннего развития творческих способностей детей. Знакомить с возможностями детского сада, а также близлежащих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учрежде¬ний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культуры в художественном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воспита¬нии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стремление родителей развивать художественную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де¬ятельность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детском саду и дома; организовывать выставки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семей¬ного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творчества, выделяя творческие достижения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взрос¬лых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активным формам совместной с детьми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совместное рассматривание зданий, декоративно-архитектурных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эле¬ментов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привлекших внимание ребенка на прогулках и экскурсиях;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показы¬вать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общения по поводу увиденного и др.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семейные посещения музея изобразительных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ис¬кусств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выставочных залов, детской художественной галереи, мастерских художников и скульпторов.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возможностями детского сада, а также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близле¬жащих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 и культуры в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музыкаль¬ном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детей.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возможности музыки как средства благоприятного "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воз¬действия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на развитие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детско-родительских отношений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разнообразным формам совместной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музы¬кально-художественной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детьми в детском саду,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способству¬ющим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ярких эмоций, творческого вдохновения, развитию общения (семейные праздники, концерты, занятия в театральной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вокаль¬ной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студиях).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в детском саду встречи родителей и детей с музыкантами и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композиторами, фестивали, музыкально-литературные вечера.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концертах профессиональных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самоде¬ятельных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проходящих в учреждениях дополнительного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обра¬зования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планировать, а также предлагать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</w:t>
      </w:r>
      <w:proofErr w:type="gramEnd"/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выходного дня в концертные залы, музыкальные театры, музеи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 и пр.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родителям, как образ жизни семьи воздействует на здоровье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факторах, влияющих на физическое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здо¬ровье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(спокойное общение, питание, закаливание, движения). Рассказывать о действии негативных факторов (переохлаждение,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перегре¬вание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перекармливание и др.), наносящих непоправимый вред здоровью малыша.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сохранять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укреплять физическое и психическое здоровье 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участии медико-психологической службы детского сада создавать индивидуальные программы оздоровления детей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поддер¬живать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 в их реализации.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че¬рез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утреннюю зарядку); стимулирование двигательной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соответствую¬щих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и мультипликационных фильмов.</w:t>
      </w:r>
      <w:proofErr w:type="gramEnd"/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A54254" w:rsidRPr="00007570" w:rsidRDefault="00A54254" w:rsidP="00A5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Pr="00B40AEE" w:rsidRDefault="00A54254" w:rsidP="00A542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Направления деятельности педагогов Учреждения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89-95 ОП ДО)</w:t>
      </w:r>
    </w:p>
    <w:p w:rsidR="00A54254" w:rsidRPr="00B40AEE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образовательного процесса</w:t>
      </w:r>
    </w:p>
    <w:p w:rsidR="00A54254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 Материально-техническое  обеспечение</w:t>
      </w:r>
    </w:p>
    <w:p w:rsidR="00A54254" w:rsidRPr="00B40AEE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стр. 96 ОП ДО)</w:t>
      </w:r>
    </w:p>
    <w:p w:rsidR="00A54254" w:rsidRPr="00B40AEE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Методические материалы и средства обучения и воспитания</w:t>
      </w:r>
    </w:p>
    <w:p w:rsidR="00A54254" w:rsidRPr="00B40AEE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Программно-методическое обеспечение соответствует реализующейся в ДОО основной образовательной программы дошкольного образования</w:t>
      </w:r>
      <w:proofErr w:type="gramStart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СанПиН и возрастными особенностями контингента воспитанников.</w:t>
      </w:r>
    </w:p>
    <w:p w:rsidR="00A54254" w:rsidRPr="00B40AEE" w:rsidRDefault="00A54254" w:rsidP="00A5425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Calibri" w:hAnsi="Times New Roman" w:cs="Times New Roman"/>
          <w:sz w:val="24"/>
          <w:szCs w:val="24"/>
        </w:rPr>
        <w:t xml:space="preserve">В основе психолого-педагогического сопровождения освоения детьми образовательных областей лежит комплексно-тематическое планирование, основанное на рекомендациях авторов программы </w:t>
      </w: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школы. Примерная основная общеобразовательная программа дошкольного образования» (под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ред.Н.Е.Вераксы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 СИНТЕЗ, 2010.</w:t>
      </w:r>
    </w:p>
    <w:p w:rsidR="00A54254" w:rsidRPr="006D33D5" w:rsidRDefault="00A54254" w:rsidP="00A5425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учебных изданий, используемых при реализации ОП </w:t>
      </w:r>
      <w:proofErr w:type="gramStart"/>
      <w:r w:rsidRPr="006D33D5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</w:p>
    <w:p w:rsidR="00A54254" w:rsidRDefault="00A54254" w:rsidP="00A5425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возрастом воспитанников </w:t>
      </w:r>
    </w:p>
    <w:p w:rsidR="00123E2C" w:rsidRPr="00123E2C" w:rsidRDefault="00123E2C" w:rsidP="00123E2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23E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Первая младшая группа</w:t>
      </w:r>
    </w:p>
    <w:tbl>
      <w:tblPr>
        <w:tblStyle w:val="2"/>
        <w:tblW w:w="107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1367"/>
        <w:gridCol w:w="2977"/>
      </w:tblGrid>
      <w:tr w:rsidR="00123E2C" w:rsidRPr="00123E2C" w:rsidTr="002B4000">
        <w:tc>
          <w:tcPr>
            <w:tcW w:w="1844" w:type="dxa"/>
          </w:tcPr>
          <w:p w:rsidR="00123E2C" w:rsidRPr="00123E2C" w:rsidRDefault="00123E2C" w:rsidP="00123E2C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Образовательные области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издания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23E2C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Общее количество занятий в год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23E2C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Количество занятий на реализацию содержания в год</w:t>
            </w:r>
          </w:p>
        </w:tc>
      </w:tr>
      <w:tr w:rsidR="00123E2C" w:rsidRPr="00123E2C" w:rsidTr="002B4000">
        <w:tc>
          <w:tcPr>
            <w:tcW w:w="1844" w:type="dxa"/>
            <w:vMerge w:val="restart"/>
          </w:tcPr>
          <w:p w:rsidR="00123E2C" w:rsidRPr="00123E2C" w:rsidRDefault="00123E2C" w:rsidP="00123E2C">
            <w:pPr>
              <w:ind w:right="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Познавательное</w:t>
            </w:r>
          </w:p>
          <w:p w:rsidR="00123E2C" w:rsidRPr="00123E2C" w:rsidRDefault="00123E2C" w:rsidP="00123E2C">
            <w:pPr>
              <w:ind w:right="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E2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Помораева</w:t>
            </w:r>
            <w:proofErr w:type="spellEnd"/>
            <w:r w:rsidRPr="00123E2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И.А., </w:t>
            </w:r>
            <w:proofErr w:type="spellStart"/>
            <w:r w:rsidRPr="00123E2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Позина</w:t>
            </w:r>
            <w:proofErr w:type="spellEnd"/>
            <w:r w:rsidRPr="00123E2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В.А. Формирование элементарных  математических представлений</w:t>
            </w: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второй группе раннего возраста</w:t>
            </w: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саду</w:t>
            </w:r>
            <w:r w:rsidRPr="00123E2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2018 г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ind w:left="141" w:hanging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</w:t>
            </w:r>
          </w:p>
          <w:p w:rsidR="00123E2C" w:rsidRPr="00123E2C" w:rsidRDefault="00123E2C" w:rsidP="00123E2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стр. 10,11,14,17,20,23,26,30,34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E2C" w:rsidRPr="00123E2C" w:rsidTr="002B4000"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Л.В. Абрамова, И.Ф. </w:t>
            </w:r>
            <w:proofErr w:type="spellStart"/>
            <w:r w:rsidRPr="00123E2C">
              <w:rPr>
                <w:rFonts w:ascii="Times New Roman" w:hAnsi="Times New Roman" w:cs="Times New Roman"/>
                <w:color w:val="000000" w:themeColor="text1"/>
              </w:rPr>
              <w:t>Слепцова</w:t>
            </w:r>
            <w:proofErr w:type="spellEnd"/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Социально-коммуникативное развитие дошкольников. Вторая группа раннего возраста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      9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стр. 12,24,26,27,28,43,46,50,54</w:t>
            </w:r>
          </w:p>
        </w:tc>
      </w:tr>
      <w:tr w:rsidR="00123E2C" w:rsidRPr="00123E2C" w:rsidTr="002B4000">
        <w:trPr>
          <w:trHeight w:val="2411"/>
        </w:trPr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Л.В. Абрамова, И.Ф. </w:t>
            </w:r>
            <w:proofErr w:type="spellStart"/>
            <w:r w:rsidRPr="00123E2C">
              <w:rPr>
                <w:rFonts w:ascii="Times New Roman" w:hAnsi="Times New Roman" w:cs="Times New Roman"/>
                <w:color w:val="000000" w:themeColor="text1"/>
              </w:rPr>
              <w:t>Слепцова</w:t>
            </w:r>
            <w:proofErr w:type="spellEnd"/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Социально-коммуникативное развитие дошкольников. Вторая группа раннего возраста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       9</w:t>
            </w:r>
          </w:p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( из них 5 конспектов по социально-коммуникативному развитию)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конспекта со стр.</w:t>
            </w:r>
          </w:p>
          <w:p w:rsidR="00123E2C" w:rsidRPr="00123E2C" w:rsidRDefault="00123E2C" w:rsidP="00123E2C">
            <w:pPr>
              <w:spacing w:before="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7,14,17,61</w:t>
            </w:r>
          </w:p>
        </w:tc>
      </w:tr>
      <w:tr w:rsidR="00123E2C" w:rsidRPr="00123E2C" w:rsidTr="002B4000"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с природой в детском </w:t>
            </w: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второй группе раннего возраста</w:t>
            </w: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саду ,2017 г.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20,21,23,24,26,27,29,31,33</w:t>
            </w:r>
          </w:p>
        </w:tc>
      </w:tr>
      <w:tr w:rsidR="00123E2C" w:rsidRPr="00123E2C" w:rsidTr="002B4000">
        <w:tc>
          <w:tcPr>
            <w:tcW w:w="1844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Л.В. Абрамова, И.Ф. </w:t>
            </w:r>
            <w:proofErr w:type="spellStart"/>
            <w:r w:rsidRPr="00123E2C">
              <w:rPr>
                <w:rFonts w:ascii="Times New Roman" w:hAnsi="Times New Roman" w:cs="Times New Roman"/>
                <w:color w:val="000000" w:themeColor="text1"/>
              </w:rPr>
              <w:t>Слепцова</w:t>
            </w:r>
            <w:proofErr w:type="spellEnd"/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Социально-коммуникативное развитие дошкольников. </w:t>
            </w:r>
            <w:r w:rsidRPr="00123E2C">
              <w:rPr>
                <w:rFonts w:ascii="Times New Roman" w:hAnsi="Times New Roman" w:cs="Times New Roman"/>
                <w:color w:val="000000" w:themeColor="text1"/>
              </w:rPr>
              <w:lastRenderedPageBreak/>
              <w:t>Вторая группа раннего возраста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5 конспектов со стр. 5,11,36,63,63</w:t>
            </w:r>
          </w:p>
        </w:tc>
      </w:tr>
      <w:tr w:rsidR="00123E2C" w:rsidRPr="00123E2C" w:rsidTr="002B4000">
        <w:tc>
          <w:tcPr>
            <w:tcW w:w="1844" w:type="dxa"/>
            <w:vMerge w:val="restart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Гербова</w:t>
            </w:r>
            <w:proofErr w:type="spellEnd"/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 Занятия по развитию речи в детском саду во второй группе раннего возраста,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36 конспектов о стр. 37,38,40,42,43,46,46,49,50,51,53,56,58,58,60,61,64,65,66,67,68,69,70,71,73,74,75,77,80,81,82,85,86,87,90,94</w:t>
            </w:r>
          </w:p>
        </w:tc>
      </w:tr>
      <w:tr w:rsidR="00123E2C" w:rsidRPr="00123E2C" w:rsidTr="002B4000"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Гербова</w:t>
            </w:r>
            <w:proofErr w:type="spellEnd"/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 Занятия по развитию речи в детском саду во второй группе раннего возраста,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color w:val="000000" w:themeColor="text1"/>
              </w:rPr>
            </w:pPr>
            <w:r w:rsidRPr="00123E2C">
              <w:rPr>
                <w:color w:val="000000" w:themeColor="text1"/>
              </w:rPr>
              <w:t>36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26 конспектов со стр. 37,38,41,42,47,48,49,57,59,64,65,68,70,72,73,74,79,82,84,84,85,88,89,91,92,93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любые 10 произведений</w:t>
            </w:r>
            <w:proofErr w:type="gramStart"/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рекомендуемые программой «От рождения до школы» Н.Е. </w:t>
            </w:r>
            <w:proofErr w:type="spellStart"/>
            <w:r w:rsidRPr="00123E2C">
              <w:rPr>
                <w:rFonts w:ascii="Times New Roman" w:hAnsi="Times New Roman" w:cs="Times New Roman"/>
                <w:color w:val="000000" w:themeColor="text1"/>
              </w:rPr>
              <w:t>Вераксы</w:t>
            </w:r>
            <w:proofErr w:type="spellEnd"/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на усмотрение педагога</w:t>
            </w:r>
          </w:p>
        </w:tc>
      </w:tr>
      <w:tr w:rsidR="00123E2C" w:rsidRPr="00123E2C" w:rsidTr="002B4000">
        <w:tc>
          <w:tcPr>
            <w:tcW w:w="1844" w:type="dxa"/>
            <w:vMerge w:val="restart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Колдина</w:t>
            </w:r>
            <w:proofErr w:type="spellEnd"/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Рисование с детьми 2-3 лет 2016г.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color w:val="000000" w:themeColor="text1"/>
              </w:rPr>
            </w:pPr>
            <w:r w:rsidRPr="00123E2C">
              <w:rPr>
                <w:color w:val="000000" w:themeColor="text1"/>
              </w:rPr>
              <w:t>36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31 конспект со стр. 7,9,12, 14,16,16,17,18,19,20,23,24,25,28,29,30,31,33,34,35,35,36,37,39,39,41,43,45,46,48,49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Любые 5 конспектов повторяются на усмотрение педагога</w:t>
            </w:r>
          </w:p>
        </w:tc>
      </w:tr>
      <w:tr w:rsidR="00123E2C" w:rsidRPr="00123E2C" w:rsidTr="002B4000"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Колдина</w:t>
            </w:r>
            <w:proofErr w:type="spellEnd"/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Рисование с детьми 2-3 лет 2016г.</w:t>
            </w:r>
          </w:p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E2C" w:rsidRPr="00123E2C" w:rsidRDefault="00123E2C" w:rsidP="00123E2C">
            <w:pPr>
              <w:rPr>
                <w:color w:val="FF0000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Л.В. Абрамова, И.Ф. </w:t>
            </w:r>
            <w:proofErr w:type="spellStart"/>
            <w:r w:rsidRPr="00123E2C">
              <w:rPr>
                <w:rFonts w:ascii="Times New Roman" w:hAnsi="Times New Roman" w:cs="Times New Roman"/>
                <w:color w:val="000000" w:themeColor="text1"/>
              </w:rPr>
              <w:t>Слепцова</w:t>
            </w:r>
            <w:proofErr w:type="spellEnd"/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Социально-коммуникативное развитие дошкольников. Вторая группа раннего возраста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color w:val="FF0000"/>
              </w:rPr>
            </w:pPr>
            <w:r w:rsidRPr="00123E2C">
              <w:rPr>
                <w:color w:val="000000" w:themeColor="text1"/>
              </w:rPr>
              <w:t>36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24 конспекта со стр. 9,10,11,13,14,16,17,18,19,21,22,24,25,27,28,29,31,32,34,35,36,37,39,41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любые 8 конспектов на повторение на усмотрение педагога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3 со стр. 41,53,60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любой конспект на повторение на усмотрение педагога</w:t>
            </w:r>
          </w:p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23E2C" w:rsidRPr="00123E2C" w:rsidTr="002B4000"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Зацепина</w:t>
            </w:r>
            <w:proofErr w:type="spellEnd"/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23E2C" w:rsidRPr="00123E2C" w:rsidRDefault="00123E2C" w:rsidP="00123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"Музыкальное воспитание в детском саду" с 2-7 лет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color w:val="000000" w:themeColor="text1"/>
              </w:rPr>
            </w:pPr>
            <w:r w:rsidRPr="00123E2C">
              <w:rPr>
                <w:color w:val="000000" w:themeColor="text1"/>
              </w:rPr>
              <w:t>72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планируются музыкальным руководителем с учетом литературы</w:t>
            </w:r>
          </w:p>
        </w:tc>
      </w:tr>
      <w:tr w:rsidR="00123E2C" w:rsidRPr="00123E2C" w:rsidTr="002B4000">
        <w:tc>
          <w:tcPr>
            <w:tcW w:w="1844" w:type="dxa"/>
          </w:tcPr>
          <w:p w:rsidR="00123E2C" w:rsidRPr="00123E2C" w:rsidRDefault="00123E2C" w:rsidP="00123E2C">
            <w:pPr>
              <w:spacing w:after="160" w:line="259" w:lineRule="auto"/>
              <w:ind w:left="-113" w:firstLine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Н.П. </w:t>
            </w:r>
            <w:proofErr w:type="spellStart"/>
            <w:r w:rsidRPr="00123E2C">
              <w:rPr>
                <w:rFonts w:ascii="Times New Roman" w:hAnsi="Times New Roman" w:cs="Times New Roman"/>
                <w:color w:val="000000" w:themeColor="text1"/>
              </w:rPr>
              <w:t>Кочетова</w:t>
            </w:r>
            <w:proofErr w:type="spellEnd"/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Физическое воспитание и развитие детей раннего возраста 2005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23E2C">
              <w:rPr>
                <w:rFonts w:ascii="Times New Roman" w:hAnsi="Times New Roman" w:cs="Times New Roman"/>
                <w:color w:val="000000" w:themeColor="text1"/>
              </w:rPr>
              <w:t>108 конспектов со стр. 65-65 (сентябрь), 67-68(октябрь),69-70 (ноябрь),70-71(декабрь), 71-72(январь), 72-73(февраль),74-75 (март), 76-77 (апрель), 77-78 (май)</w:t>
            </w:r>
            <w:proofErr w:type="gramEnd"/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Каждый месяц по 12 занятий</w:t>
            </w:r>
          </w:p>
        </w:tc>
      </w:tr>
    </w:tbl>
    <w:p w:rsidR="00A54254" w:rsidRPr="006D33D5" w:rsidRDefault="00A54254" w:rsidP="00A54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режима пребывания детей в Учреждении</w:t>
      </w:r>
    </w:p>
    <w:p w:rsidR="00A54254" w:rsidRPr="006D33D5" w:rsidRDefault="00A54254" w:rsidP="00A54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режима пребывания детей в Учреждении – режимов дня, организации непосредственно образовательной деятельности, учитываются возрастные особенности детей – продолжительность сна, перерывов при проведении непосредственно образовательной деятельности, утомляемость детей и др., также учитываются индивидуальные особенности – гигиенические умения, особенности нервно-психического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физического состояния, личностные качества детей, навыки в разных видах деятельности и т.п.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организации всех видов деятельности детей педагоги и специалисты руководствуются принципом личностно-ориентированного подхода, который позволяет в соответствии с индивидуальными способностями и коммуникативными потребностями, возможностями ребенка модифицировать цели и результаты обучения и воспитания. </w:t>
      </w:r>
    </w:p>
    <w:p w:rsidR="00A54254" w:rsidRPr="006D33D5" w:rsidRDefault="00A54254" w:rsidP="00A5425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пожелания и потребности родителей (законных представителей) относительно продолжительности пребывания детей в Учреждении, развития тех или иных качеств ребенка, личностных особенностей ребенка. </w:t>
      </w:r>
    </w:p>
    <w:p w:rsidR="00A54254" w:rsidRPr="006D33D5" w:rsidRDefault="00A54254" w:rsidP="00A54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условий, обеспечивающих </w:t>
      </w: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гармоничного развития детей, является организация режима дня.</w:t>
      </w:r>
    </w:p>
    <w:p w:rsidR="00A54254" w:rsidRPr="006D33D5" w:rsidRDefault="00A54254" w:rsidP="00A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режима дня:</w:t>
      </w:r>
    </w:p>
    <w:p w:rsidR="00A54254" w:rsidRPr="006D33D5" w:rsidRDefault="00A54254" w:rsidP="00A54254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продолжительность и четкое чередование различных видов деятельности и отдыха детей в течение суток;</w:t>
      </w:r>
    </w:p>
    <w:p w:rsidR="00A54254" w:rsidRPr="006D33D5" w:rsidRDefault="00A54254" w:rsidP="00A54254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психофизиологическим особенностям ребёнка</w:t>
      </w:r>
    </w:p>
    <w:p w:rsidR="00A54254" w:rsidRPr="006D33D5" w:rsidRDefault="00A54254" w:rsidP="00A54254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режима в  соответствии с  индивидуальными особенностям ребёнка и запросами родителей</w:t>
      </w:r>
    </w:p>
    <w:p w:rsidR="00A54254" w:rsidRPr="006D33D5" w:rsidRDefault="00A54254" w:rsidP="00A54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режима составляет точно установленный распорядок сна, бодрствования, приёмов пищи, гигиенических и оздоровительных процедур, обязательных занятий, прогулок и самостоятельной деятельности детей; условия проведения и содержание каждого процесса, количественные и качественные показатели, которых соответствуют возрастным и индивидуальным особенностям ребёнка, содействуют укреплению его физического и психического здоровья; продолжительность занятий, их особенности, используемые методы, возможность обеспечить ребёнку необходимую его возрасту двигательную активность. </w:t>
      </w:r>
      <w:proofErr w:type="gramEnd"/>
    </w:p>
    <w:p w:rsidR="00A54254" w:rsidRPr="006D33D5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правильного режима в Учреждении достигается за счет распределения детей по группам по возрастному принципу. Каждая группа имеет свой распорядок дня, учитывающий особенности дошкольников данного возраста.</w:t>
      </w:r>
    </w:p>
    <w:p w:rsidR="00A54254" w:rsidRPr="006D33D5" w:rsidRDefault="00A54254" w:rsidP="00A542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для детей составляет не менее 10 минут.</w:t>
      </w:r>
    </w:p>
    <w:p w:rsidR="00A54254" w:rsidRPr="006D33D5" w:rsidRDefault="00A54254" w:rsidP="00A5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14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физкультурно-оздоровительного и эстетического цикла  занимают не менее 50% общего времени, отведенного на  образовательную деятельность.</w:t>
      </w:r>
    </w:p>
    <w:p w:rsidR="00A54254" w:rsidRPr="006D33D5" w:rsidRDefault="00A54254" w:rsidP="00A5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16"/>
      <w:bookmarkEnd w:id="1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требующие повышенной познавательной активности и умственного напряжения воспитанников, проводятся в первую половину дня и в дни наиболее высокой работоспособности воспитанников. Для профилактики утомления воспитанников они сочетаются с образовательной деятельностью, направленной на физическое и художественно-эстетическое развитие детей.</w:t>
      </w:r>
    </w:p>
    <w:bookmarkEnd w:id="2"/>
    <w:p w:rsidR="00A54254" w:rsidRPr="006D33D5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детям Учреждения не задают.</w:t>
      </w:r>
    </w:p>
    <w:p w:rsidR="00A54254" w:rsidRPr="006D33D5" w:rsidRDefault="00A54254" w:rsidP="00A54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середине года и, </w:t>
      </w:r>
      <w:proofErr w:type="gramStart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для</w:t>
      </w:r>
      <w:proofErr w:type="gramEnd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летний период организованы каникулы, во время которых проводятся занятия только эстетически-оздоровительного цикла (музыкальные, изобразительного искусства).</w:t>
      </w:r>
    </w:p>
    <w:p w:rsidR="00A54254" w:rsidRPr="006D33D5" w:rsidRDefault="00A54254" w:rsidP="00A54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 летний период времени занятия не осуществляются, проводятся спортивные и подвижные игры, праздники, экскурсии и др., увеличивается продолжительность прогулок.</w:t>
      </w:r>
    </w:p>
    <w:p w:rsidR="00A54254" w:rsidRPr="009B7E33" w:rsidRDefault="00A54254" w:rsidP="00A54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Режим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самостоятельной, игровой деятельности и режимных моментов в течени</w:t>
      </w: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представлен в </w:t>
      </w: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Приложении 2.1.</w:t>
      </w:r>
    </w:p>
    <w:p w:rsidR="00A54254" w:rsidRDefault="00A54254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организации  образовательной деятельности в Учреждении</w:t>
      </w:r>
    </w:p>
    <w:p w:rsidR="00DA6C93" w:rsidRPr="00DA6C93" w:rsidRDefault="00DA6C93" w:rsidP="00DA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младшего дошкольного возраста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4589"/>
        <w:gridCol w:w="3544"/>
      </w:tblGrid>
      <w:tr w:rsidR="00DA6C93" w:rsidRPr="00DA6C93" w:rsidTr="00AC0E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DA6C93" w:rsidRPr="00DA6C93" w:rsidTr="00AC0E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 и оздоровление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деятельность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деятельность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DA6C93" w:rsidRPr="00DA6C93" w:rsidTr="00AC0E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  и др.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предметных картинок, книг, иллюстраций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экспериментирование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  и др.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C93" w:rsidRPr="00DA6C93" w:rsidTr="00AC0E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творческие, сюжетно-ролевые, на развитие эмоционально-волевой сферы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различных ситуаций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театров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досуга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словесные, подвижные, дидактические, творческие, имитационные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 Индивидуальная работа по социально-личностному развитию</w:t>
            </w:r>
          </w:p>
        </w:tc>
      </w:tr>
      <w:tr w:rsidR="00DA6C93" w:rsidRPr="00DA6C93" w:rsidTr="00AC0E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Музыкальная деятельность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музыкальные игры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 иллюстраций, предметов декоративн</w:t>
            </w:r>
            <w:proofErr w:type="gramStart"/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прикладного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DA6C93" w:rsidRPr="00DA6C93" w:rsidRDefault="00DA6C93" w:rsidP="00D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</w:tr>
    </w:tbl>
    <w:p w:rsidR="00D653D6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6C93" w:rsidRDefault="00DA6C93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6C93" w:rsidRDefault="00DA6C93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6C93" w:rsidRDefault="00DA6C93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Default="00D653D6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23E2C" w:rsidRDefault="00123E2C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C084B" w:rsidRDefault="009C084B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C084B" w:rsidRDefault="009C084B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C084B" w:rsidRDefault="009C084B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C084B" w:rsidRDefault="009C084B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C084B" w:rsidRDefault="009C084B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C084B" w:rsidRDefault="009C084B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C084B" w:rsidRDefault="009C084B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C084B" w:rsidRDefault="009C084B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C084B" w:rsidRDefault="009C084B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23E2C" w:rsidRDefault="00123E2C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Pr="006D33D5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4254" w:rsidRPr="009B7E33" w:rsidRDefault="00A54254" w:rsidP="00A54254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Учебный план</w:t>
      </w:r>
    </w:p>
    <w:p w:rsidR="00A54254" w:rsidRPr="009B7E33" w:rsidRDefault="00A54254" w:rsidP="00A5425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 на 2018-2019 учебный год</w:t>
      </w:r>
    </w:p>
    <w:p w:rsidR="00A54254" w:rsidRPr="00007E4A" w:rsidRDefault="00A54254" w:rsidP="00007E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детей </w:t>
      </w:r>
      <w:r w:rsidR="00007E4A" w:rsidRPr="0000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детей, обучающихся по Образовательной программе дошкольного образования</w:t>
      </w:r>
      <w:r w:rsidR="0000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7E4A" w:rsidRPr="0000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536"/>
        <w:gridCol w:w="950"/>
        <w:gridCol w:w="893"/>
        <w:gridCol w:w="850"/>
      </w:tblGrid>
      <w:tr w:rsidR="00A54254" w:rsidRPr="0067166D" w:rsidTr="0014332E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Области</w:t>
            </w:r>
          </w:p>
          <w:p w:rsidR="00A54254" w:rsidRPr="0067166D" w:rsidRDefault="00A54254" w:rsidP="00A5425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Виды образовательной деятельности*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4254" w:rsidRPr="0067166D" w:rsidRDefault="00123E2C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1</w:t>
            </w:r>
            <w:r w:rsidR="00DA6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младшая группа</w:t>
            </w:r>
          </w:p>
        </w:tc>
      </w:tr>
      <w:tr w:rsidR="00A54254" w:rsidRPr="0067166D" w:rsidTr="0014332E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4254" w:rsidRPr="0067166D" w:rsidRDefault="00123E2C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2-3</w:t>
            </w:r>
            <w:r w:rsidR="00DA6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A54254" w:rsidRPr="0067166D" w:rsidTr="0014332E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4254" w:rsidRPr="00537C94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нед</w:t>
            </w:r>
            <w:proofErr w:type="spellEnd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4254" w:rsidRPr="00537C94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4254" w:rsidRPr="00537C94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год</w:t>
            </w:r>
          </w:p>
        </w:tc>
      </w:tr>
      <w:tr w:rsidR="0014332E" w:rsidRPr="0067166D" w:rsidTr="0014332E">
        <w:trPr>
          <w:trHeight w:val="1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AC0E7E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2B400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32E" w:rsidRPr="001E2979" w:rsidRDefault="0014332E" w:rsidP="002B400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4332E" w:rsidRPr="0067166D" w:rsidTr="0014332E">
        <w:trPr>
          <w:trHeight w:val="3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332E" w:rsidRPr="0067166D" w:rsidRDefault="0014332E" w:rsidP="00A542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4332E" w:rsidRPr="0067166D" w:rsidRDefault="0014332E" w:rsidP="00A54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</w:t>
            </w:r>
          </w:p>
          <w:p w:rsidR="0014332E" w:rsidRPr="0067166D" w:rsidRDefault="0014332E" w:rsidP="00A54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  <w:p w:rsidR="0014332E" w:rsidRPr="0067166D" w:rsidRDefault="0014332E" w:rsidP="00A54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B25D31" w:rsidRDefault="0014332E" w:rsidP="002B40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0,25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B25D31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4332E" w:rsidRPr="00B25D31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</w:tr>
      <w:tr w:rsidR="0014332E" w:rsidRPr="0067166D" w:rsidTr="0014332E">
        <w:trPr>
          <w:trHeight w:val="28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Познавательно – исследовательская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4332E" w:rsidRPr="0067166D" w:rsidTr="0014332E">
        <w:trPr>
          <w:trHeight w:val="17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4332E" w:rsidRPr="0067166D" w:rsidTr="0014332E">
        <w:trPr>
          <w:trHeight w:val="21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Ознакомление с миром природы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4332E" w:rsidRPr="0067166D" w:rsidTr="0014332E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67166D" w:rsidRDefault="0014332E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с педагогом - психологом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FFFF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332E" w:rsidRPr="0067166D" w:rsidTr="0014332E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14332E" w:rsidRPr="0067166D" w:rsidTr="0014332E">
        <w:trPr>
          <w:trHeight w:val="1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14332E" w:rsidRPr="0067166D" w:rsidRDefault="0014332E" w:rsidP="00A54254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 развитие</w:t>
            </w:r>
          </w:p>
          <w:p w:rsidR="0014332E" w:rsidRPr="0067166D" w:rsidRDefault="0014332E" w:rsidP="00A542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Художественная 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37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32E" w:rsidRPr="001E2979" w:rsidRDefault="0014332E" w:rsidP="0014332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</w:tr>
      <w:tr w:rsidR="0014332E" w:rsidRPr="0067166D" w:rsidTr="0014332E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Музыка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14332E" w:rsidRPr="0067166D" w:rsidTr="0014332E">
        <w:trPr>
          <w:trHeight w:val="20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Рисование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31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Лепка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2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332E" w:rsidRPr="0067166D" w:rsidTr="0014332E">
        <w:trPr>
          <w:trHeight w:val="29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14332E" w:rsidRPr="0067166D" w:rsidTr="0014332E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Физическое  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Физическая культура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Плавание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332E" w:rsidRPr="0067166D" w:rsidTr="0014332E">
        <w:trPr>
          <w:trHeight w:val="36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14332E" w:rsidRPr="0067166D" w:rsidTr="0014332E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2B400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2B400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32E" w:rsidRPr="001E2979" w:rsidRDefault="0014332E" w:rsidP="002B400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14332E" w:rsidRPr="0067166D" w:rsidTr="0014332E">
        <w:trPr>
          <w:cantSplit/>
          <w:trHeight w:val="6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Социально-личностное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Кружковая работа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32E" w:rsidRPr="001E2979" w:rsidRDefault="0014332E" w:rsidP="002B40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396</w:t>
            </w:r>
          </w:p>
        </w:tc>
      </w:tr>
    </w:tbl>
    <w:p w:rsidR="00A54254" w:rsidRPr="0067166D" w:rsidRDefault="00A54254" w:rsidP="00A542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166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Примечания: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 из</w:t>
      </w:r>
      <w:r w:rsidRPr="0067166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54" w:rsidRDefault="00A54254"/>
    <w:p w:rsidR="00A54254" w:rsidRDefault="00A54254"/>
    <w:p w:rsidR="00A54254" w:rsidRDefault="00A54254"/>
    <w:p w:rsidR="00A54254" w:rsidRDefault="00A54254"/>
    <w:p w:rsidR="00A54254" w:rsidRDefault="00A54254"/>
    <w:p w:rsidR="00A54254" w:rsidRDefault="00A54254"/>
    <w:p w:rsidR="00A54254" w:rsidRDefault="00A54254"/>
    <w:p w:rsidR="00A54254" w:rsidRDefault="00A54254"/>
    <w:p w:rsidR="00123E2C" w:rsidRPr="009C084B" w:rsidRDefault="00123E2C" w:rsidP="00123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4B">
        <w:rPr>
          <w:rFonts w:ascii="Times New Roman" w:hAnsi="Times New Roman" w:cs="Times New Roman"/>
          <w:b/>
          <w:sz w:val="28"/>
          <w:szCs w:val="28"/>
        </w:rPr>
        <w:t>Группа №1           Расписание занятий в 2018-2019 учебном году</w:t>
      </w:r>
    </w:p>
    <w:tbl>
      <w:tblPr>
        <w:tblStyle w:val="3"/>
        <w:tblpPr w:leftFromText="180" w:rightFromText="180" w:vertAnchor="text" w:horzAnchor="margin" w:tblpX="74" w:tblpY="233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123E2C" w:rsidRPr="00123E2C" w:rsidTr="00123E2C">
        <w:trPr>
          <w:cantSplit/>
          <w:trHeight w:val="1134"/>
        </w:trPr>
        <w:tc>
          <w:tcPr>
            <w:tcW w:w="2802" w:type="dxa"/>
          </w:tcPr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237" w:type="dxa"/>
          </w:tcPr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16.00-16.10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16.20 -16.30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123E2C" w:rsidRPr="00123E2C" w:rsidRDefault="00123E2C" w:rsidP="00123E2C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20 м</w:t>
            </w:r>
          </w:p>
        </w:tc>
      </w:tr>
      <w:tr w:rsidR="00123E2C" w:rsidRPr="00123E2C" w:rsidTr="00123E2C">
        <w:trPr>
          <w:cantSplit/>
          <w:trHeight w:val="1134"/>
        </w:trPr>
        <w:tc>
          <w:tcPr>
            <w:tcW w:w="2802" w:type="dxa"/>
          </w:tcPr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237" w:type="dxa"/>
          </w:tcPr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9.00-9.10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9.20-9.30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ПСКЦ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ОМП)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16.00-16.10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16.20 -16.30 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речи»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20 м</w:t>
            </w:r>
          </w:p>
        </w:tc>
      </w:tr>
      <w:tr w:rsidR="00123E2C" w:rsidRPr="00123E2C" w:rsidTr="00123E2C">
        <w:trPr>
          <w:cantSplit/>
          <w:trHeight w:val="1134"/>
        </w:trPr>
        <w:tc>
          <w:tcPr>
            <w:tcW w:w="2802" w:type="dxa"/>
          </w:tcPr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237" w:type="dxa"/>
          </w:tcPr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9.00-9.10 I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9.20-9.30 II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123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16.00-16.10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16.20 -16.30 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  <w:p w:rsidR="00123E2C" w:rsidRPr="00123E2C" w:rsidRDefault="00123E2C" w:rsidP="00123E2C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20 м</w:t>
            </w:r>
          </w:p>
        </w:tc>
      </w:tr>
      <w:tr w:rsidR="00123E2C" w:rsidRPr="00123E2C" w:rsidTr="00123E2C">
        <w:trPr>
          <w:cantSplit/>
          <w:trHeight w:val="1134"/>
        </w:trPr>
        <w:tc>
          <w:tcPr>
            <w:tcW w:w="2802" w:type="dxa"/>
          </w:tcPr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37" w:type="dxa"/>
          </w:tcPr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9.00-9.10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9.20-9.30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«Рисование»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16.00-16.10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16.20 -16.30  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 xml:space="preserve"> «Чтение худ</w:t>
            </w:r>
            <w:proofErr w:type="gramStart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итературы»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20 м</w:t>
            </w:r>
          </w:p>
        </w:tc>
      </w:tr>
      <w:tr w:rsidR="00123E2C" w:rsidRPr="00123E2C" w:rsidTr="00123E2C">
        <w:trPr>
          <w:cantSplit/>
          <w:trHeight w:val="1134"/>
        </w:trPr>
        <w:tc>
          <w:tcPr>
            <w:tcW w:w="2802" w:type="dxa"/>
          </w:tcPr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9.25-9.35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11.00-11.10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sz w:val="24"/>
                <w:szCs w:val="24"/>
              </w:rPr>
              <w:t xml:space="preserve">(прогулка) </w:t>
            </w:r>
          </w:p>
          <w:p w:rsidR="00123E2C" w:rsidRPr="00123E2C" w:rsidRDefault="00123E2C" w:rsidP="00123E2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20 м</w:t>
            </w:r>
          </w:p>
        </w:tc>
      </w:tr>
    </w:tbl>
    <w:p w:rsidR="00123E2C" w:rsidRPr="00123E2C" w:rsidRDefault="00123E2C" w:rsidP="00123E2C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E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3E2C">
        <w:rPr>
          <w:rFonts w:ascii="Times New Roman" w:hAnsi="Times New Roman" w:cs="Times New Roman"/>
          <w:b/>
        </w:rPr>
        <w:t>Условные обозначения:</w:t>
      </w:r>
    </w:p>
    <w:p w:rsidR="00123E2C" w:rsidRPr="00123E2C" w:rsidRDefault="00123E2C" w:rsidP="00123E2C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123E2C">
        <w:rPr>
          <w:rFonts w:ascii="Times New Roman" w:hAnsi="Times New Roman" w:cs="Times New Roman"/>
          <w:b/>
        </w:rPr>
        <w:t xml:space="preserve">ФЭМП – </w:t>
      </w:r>
      <w:r w:rsidRPr="00123E2C">
        <w:rPr>
          <w:rFonts w:ascii="Times New Roman" w:hAnsi="Times New Roman" w:cs="Times New Roman"/>
        </w:rPr>
        <w:t>формирование элементарных математических представлений</w:t>
      </w:r>
    </w:p>
    <w:p w:rsidR="00123E2C" w:rsidRPr="00123E2C" w:rsidRDefault="00123E2C" w:rsidP="00123E2C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123E2C">
        <w:rPr>
          <w:rFonts w:ascii="Times New Roman" w:hAnsi="Times New Roman" w:cs="Times New Roman"/>
          <w:b/>
        </w:rPr>
        <w:t>ОМП</w:t>
      </w:r>
      <w:r w:rsidRPr="00123E2C">
        <w:rPr>
          <w:rFonts w:ascii="Times New Roman" w:hAnsi="Times New Roman" w:cs="Times New Roman"/>
        </w:rPr>
        <w:t xml:space="preserve"> – ознакомление с миром природы</w:t>
      </w:r>
    </w:p>
    <w:p w:rsidR="00123E2C" w:rsidRPr="00123E2C" w:rsidRDefault="00123E2C" w:rsidP="00123E2C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123E2C">
        <w:rPr>
          <w:rFonts w:ascii="Times New Roman" w:hAnsi="Times New Roman" w:cs="Times New Roman"/>
          <w:b/>
        </w:rPr>
        <w:t>ПИД</w:t>
      </w:r>
      <w:r w:rsidRPr="00123E2C">
        <w:rPr>
          <w:rFonts w:ascii="Times New Roman" w:hAnsi="Times New Roman" w:cs="Times New Roman"/>
        </w:rPr>
        <w:t xml:space="preserve"> – познавательно-исследовательская деятельность</w:t>
      </w:r>
    </w:p>
    <w:p w:rsidR="00123E2C" w:rsidRPr="00123E2C" w:rsidRDefault="00123E2C" w:rsidP="00123E2C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123E2C">
        <w:rPr>
          <w:rFonts w:ascii="Times New Roman" w:hAnsi="Times New Roman" w:cs="Times New Roman"/>
          <w:b/>
        </w:rPr>
        <w:t xml:space="preserve">ПСКЦ – </w:t>
      </w:r>
      <w:r w:rsidRPr="00123E2C">
        <w:rPr>
          <w:rFonts w:ascii="Times New Roman" w:hAnsi="Times New Roman" w:cs="Times New Roman"/>
        </w:rPr>
        <w:t>приобщение к социально-культурным ценностям</w:t>
      </w:r>
    </w:p>
    <w:p w:rsidR="00123E2C" w:rsidRPr="00123E2C" w:rsidRDefault="00123E2C" w:rsidP="00123E2C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123E2C">
        <w:rPr>
          <w:rFonts w:ascii="Times New Roman" w:hAnsi="Times New Roman" w:cs="Times New Roman"/>
          <w:b/>
          <w:lang w:val="en-US"/>
        </w:rPr>
        <w:t>I</w:t>
      </w:r>
      <w:r w:rsidRPr="00123E2C">
        <w:rPr>
          <w:rFonts w:ascii="Times New Roman" w:hAnsi="Times New Roman" w:cs="Times New Roman"/>
          <w:b/>
        </w:rPr>
        <w:t>п.</w:t>
      </w:r>
      <w:proofErr w:type="gramEnd"/>
      <w:r w:rsidRPr="00123E2C">
        <w:rPr>
          <w:rFonts w:ascii="Times New Roman" w:hAnsi="Times New Roman" w:cs="Times New Roman"/>
          <w:b/>
        </w:rPr>
        <w:t xml:space="preserve"> – </w:t>
      </w:r>
      <w:r w:rsidRPr="00123E2C">
        <w:rPr>
          <w:rFonts w:ascii="Times New Roman" w:hAnsi="Times New Roman" w:cs="Times New Roman"/>
        </w:rPr>
        <w:t xml:space="preserve">первая подгруппа  детей         </w:t>
      </w:r>
      <w:r w:rsidRPr="00123E2C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123E2C">
        <w:rPr>
          <w:rFonts w:ascii="Times New Roman" w:hAnsi="Times New Roman" w:cs="Times New Roman"/>
          <w:b/>
        </w:rPr>
        <w:t>п</w:t>
      </w:r>
      <w:proofErr w:type="gramEnd"/>
      <w:r w:rsidRPr="00123E2C">
        <w:rPr>
          <w:rFonts w:ascii="Times New Roman" w:hAnsi="Times New Roman" w:cs="Times New Roman"/>
          <w:b/>
        </w:rPr>
        <w:t xml:space="preserve">. – </w:t>
      </w:r>
      <w:r w:rsidRPr="00123E2C">
        <w:rPr>
          <w:rFonts w:ascii="Times New Roman" w:hAnsi="Times New Roman" w:cs="Times New Roman"/>
        </w:rPr>
        <w:t>вторая подгруппа детей</w:t>
      </w:r>
    </w:p>
    <w:p w:rsidR="00A54254" w:rsidRPr="00123E2C" w:rsidRDefault="00A54254">
      <w:pPr>
        <w:rPr>
          <w:sz w:val="24"/>
          <w:szCs w:val="24"/>
        </w:rPr>
      </w:pPr>
    </w:p>
    <w:p w:rsidR="00A54254" w:rsidRPr="00123E2C" w:rsidRDefault="00A54254">
      <w:pPr>
        <w:rPr>
          <w:sz w:val="24"/>
          <w:szCs w:val="24"/>
        </w:rPr>
      </w:pPr>
    </w:p>
    <w:sectPr w:rsidR="00A54254" w:rsidRPr="00123E2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C6" w:rsidRDefault="00C32AC6">
      <w:pPr>
        <w:spacing w:after="0" w:line="240" w:lineRule="auto"/>
      </w:pPr>
      <w:r>
        <w:separator/>
      </w:r>
    </w:p>
  </w:endnote>
  <w:endnote w:type="continuationSeparator" w:id="0">
    <w:p w:rsidR="00C32AC6" w:rsidRDefault="00C3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0" w:rsidRDefault="002B4000" w:rsidP="00A542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4000" w:rsidRDefault="002B4000" w:rsidP="00A542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00" w:rsidRDefault="002B4000" w:rsidP="00A542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23C">
      <w:rPr>
        <w:rStyle w:val="a7"/>
        <w:noProof/>
      </w:rPr>
      <w:t>38</w:t>
    </w:r>
    <w:r>
      <w:rPr>
        <w:rStyle w:val="a7"/>
      </w:rPr>
      <w:fldChar w:fldCharType="end"/>
    </w:r>
  </w:p>
  <w:p w:rsidR="002B4000" w:rsidRDefault="002B4000" w:rsidP="00A542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C6" w:rsidRDefault="00C32AC6">
      <w:pPr>
        <w:spacing w:after="0" w:line="240" w:lineRule="auto"/>
      </w:pPr>
      <w:r>
        <w:separator/>
      </w:r>
    </w:p>
  </w:footnote>
  <w:footnote w:type="continuationSeparator" w:id="0">
    <w:p w:rsidR="00C32AC6" w:rsidRDefault="00C3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380426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E70B9"/>
    <w:multiLevelType w:val="hybridMultilevel"/>
    <w:tmpl w:val="80B04E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A7BFC"/>
    <w:multiLevelType w:val="hybridMultilevel"/>
    <w:tmpl w:val="7C22A9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36210"/>
    <w:multiLevelType w:val="hybridMultilevel"/>
    <w:tmpl w:val="A6B626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87E6E"/>
    <w:multiLevelType w:val="hybridMultilevel"/>
    <w:tmpl w:val="63728012"/>
    <w:lvl w:ilvl="0" w:tplc="FFFFFFFF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B5F8716A">
      <w:start w:val="1"/>
      <w:numFmt w:val="bullet"/>
      <w:lvlText w:val="•"/>
      <w:lvlJc w:val="left"/>
      <w:pPr>
        <w:ind w:left="2340" w:hanging="54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23F20"/>
    <w:multiLevelType w:val="hybridMultilevel"/>
    <w:tmpl w:val="C8F279EE"/>
    <w:lvl w:ilvl="0" w:tplc="7E12E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90303"/>
    <w:multiLevelType w:val="hybridMultilevel"/>
    <w:tmpl w:val="4DD44E52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179D0"/>
    <w:multiLevelType w:val="hybridMultilevel"/>
    <w:tmpl w:val="3174B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22F8"/>
    <w:multiLevelType w:val="hybridMultilevel"/>
    <w:tmpl w:val="8F36B8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E5AB9"/>
    <w:multiLevelType w:val="hybridMultilevel"/>
    <w:tmpl w:val="7982FD72"/>
    <w:lvl w:ilvl="0" w:tplc="53B492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9B80390"/>
    <w:multiLevelType w:val="hybridMultilevel"/>
    <w:tmpl w:val="BB90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B44E5"/>
    <w:multiLevelType w:val="hybridMultilevel"/>
    <w:tmpl w:val="ABA2E4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007A1"/>
    <w:multiLevelType w:val="hybridMultilevel"/>
    <w:tmpl w:val="954AD0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41A4DA6"/>
    <w:multiLevelType w:val="hybridMultilevel"/>
    <w:tmpl w:val="3F9804B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607B0"/>
    <w:multiLevelType w:val="hybridMultilevel"/>
    <w:tmpl w:val="4A561F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E5FF2"/>
    <w:multiLevelType w:val="hybridMultilevel"/>
    <w:tmpl w:val="228CDD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95207"/>
    <w:multiLevelType w:val="hybridMultilevel"/>
    <w:tmpl w:val="289C5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37044C"/>
    <w:multiLevelType w:val="hybridMultilevel"/>
    <w:tmpl w:val="2366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33A9"/>
    <w:multiLevelType w:val="hybridMultilevel"/>
    <w:tmpl w:val="25A20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C1207A"/>
    <w:multiLevelType w:val="multilevel"/>
    <w:tmpl w:val="5BFEA7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61258CD"/>
    <w:multiLevelType w:val="hybridMultilevel"/>
    <w:tmpl w:val="0748D740"/>
    <w:lvl w:ilvl="0" w:tplc="04190001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5"/>
  </w:num>
  <w:num w:numId="6">
    <w:abstractNumId w:val="29"/>
  </w:num>
  <w:num w:numId="7">
    <w:abstractNumId w:val="1"/>
  </w:num>
  <w:num w:numId="8">
    <w:abstractNumId w:val="23"/>
  </w:num>
  <w:num w:numId="9">
    <w:abstractNumId w:val="3"/>
  </w:num>
  <w:num w:numId="10">
    <w:abstractNumId w:val="26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27"/>
  </w:num>
  <w:num w:numId="17">
    <w:abstractNumId w:val="7"/>
  </w:num>
  <w:num w:numId="18">
    <w:abstractNumId w:val="18"/>
  </w:num>
  <w:num w:numId="19">
    <w:abstractNumId w:val="5"/>
  </w:num>
  <w:num w:numId="20">
    <w:abstractNumId w:val="1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  <w:num w:numId="29">
    <w:abstractNumId w:val="1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0A"/>
    <w:rsid w:val="00007E4A"/>
    <w:rsid w:val="00123E2C"/>
    <w:rsid w:val="0014332E"/>
    <w:rsid w:val="001F54BC"/>
    <w:rsid w:val="002B4000"/>
    <w:rsid w:val="00337C4A"/>
    <w:rsid w:val="00354C1E"/>
    <w:rsid w:val="005047AB"/>
    <w:rsid w:val="00570165"/>
    <w:rsid w:val="0069624E"/>
    <w:rsid w:val="00697347"/>
    <w:rsid w:val="00766AC1"/>
    <w:rsid w:val="009C084B"/>
    <w:rsid w:val="00A25F1F"/>
    <w:rsid w:val="00A54254"/>
    <w:rsid w:val="00A8223C"/>
    <w:rsid w:val="00AC0E7E"/>
    <w:rsid w:val="00C32AC6"/>
    <w:rsid w:val="00D273C2"/>
    <w:rsid w:val="00D653D6"/>
    <w:rsid w:val="00DA000A"/>
    <w:rsid w:val="00DA6C93"/>
    <w:rsid w:val="00EF0352"/>
    <w:rsid w:val="00F30999"/>
    <w:rsid w:val="00F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54"/>
    <w:pPr>
      <w:ind w:left="720"/>
      <w:contextualSpacing/>
    </w:pPr>
  </w:style>
  <w:style w:type="table" w:styleId="a4">
    <w:name w:val="Table Grid"/>
    <w:basedOn w:val="a1"/>
    <w:uiPriority w:val="59"/>
    <w:rsid w:val="00A5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5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A54254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A542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54254"/>
  </w:style>
  <w:style w:type="character" w:styleId="a7">
    <w:name w:val="page number"/>
    <w:basedOn w:val="a0"/>
    <w:rsid w:val="00A54254"/>
  </w:style>
  <w:style w:type="table" w:customStyle="1" w:styleId="10">
    <w:name w:val="Сетка таблицы1"/>
    <w:basedOn w:val="a1"/>
    <w:next w:val="a4"/>
    <w:uiPriority w:val="59"/>
    <w:rsid w:val="00D653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2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2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C0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54"/>
    <w:pPr>
      <w:ind w:left="720"/>
      <w:contextualSpacing/>
    </w:pPr>
  </w:style>
  <w:style w:type="table" w:styleId="a4">
    <w:name w:val="Table Grid"/>
    <w:basedOn w:val="a1"/>
    <w:uiPriority w:val="59"/>
    <w:rsid w:val="00A5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5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A54254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A542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54254"/>
  </w:style>
  <w:style w:type="character" w:styleId="a7">
    <w:name w:val="page number"/>
    <w:basedOn w:val="a0"/>
    <w:rsid w:val="00A54254"/>
  </w:style>
  <w:style w:type="table" w:customStyle="1" w:styleId="10">
    <w:name w:val="Сетка таблицы1"/>
    <w:basedOn w:val="a1"/>
    <w:next w:val="a4"/>
    <w:uiPriority w:val="59"/>
    <w:rsid w:val="00D653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2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2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C0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13872</Words>
  <Characters>79075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2018-12-24T16:46:00Z</dcterms:created>
  <dcterms:modified xsi:type="dcterms:W3CDTF">2019-01-14T17:36:00Z</dcterms:modified>
</cp:coreProperties>
</file>