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D4" w:rsidRP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  <w:t>Примерный список литературы для чтения детям в средней группе</w:t>
      </w:r>
    </w:p>
    <w:p w:rsid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</w:pPr>
    </w:p>
    <w:p w:rsidR="00173ED4" w:rsidRP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Русский фольклор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Песенки, </w:t>
      </w:r>
      <w:proofErr w:type="spellStart"/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потешки</w:t>
      </w:r>
      <w:proofErr w:type="spellEnd"/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proofErr w:type="spellStart"/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заклички</w:t>
      </w:r>
      <w:proofErr w:type="spellEnd"/>
      <w:r w:rsidRPr="00173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 козел...»; «Зайчишка-трусишка...»: «Дон! Дон! Дон!», «Гуси, вы гуси...»; «Ножки, ножки, где вы были?..». «Сидит, сидит </w:t>
      </w:r>
      <w:proofErr w:type="gram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зайка..</w:t>
      </w:r>
      <w:proofErr w:type="gram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«Кот на печку пошел...», «Сегодня день целый...», «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 «Идет лисичка по мосту...», «Солнышко- ведрышко...», «Иди, весна, иди, красна...».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Сказки.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Иванушку-дурачка», обр. М. Горького; «Война грибов с ягодами», обр. В. Даля; «Сестрица Аленушка и братец Иванушка», обр. Л. Н. Толстого; «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обр. И. Карнауховой; «Лисичка-сестричка и волк», обр. М. Булатова; «Зимовье», обр. И. Соколова- Микитова; «Лиса и козел», обр. О.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Капицы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«Привередница», «Лиса-лапотница», обр. В. Даля; «Петушок и</w:t>
      </w:r>
      <w:r w:rsidRPr="0017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бобовое зернышко», обр. О,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Капицы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ED4" w:rsidRPr="00337340" w:rsidRDefault="00173ED4" w:rsidP="00173E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ED4" w:rsidRP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Фольклор народов мира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Песенки.</w:t>
      </w:r>
      <w:r w:rsidRPr="0017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«Рыбки», «Утята», франц., обр. Н.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Гернет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Гиппиус; «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Чив-чив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воробей», пер. с коми-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пермяц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Климова; «Пальцы», пер. с нем. Л,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Яхина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«Мешок», </w:t>
      </w:r>
      <w:proofErr w:type="gram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татар.,</w:t>
      </w:r>
      <w:proofErr w:type="gram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Р.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Ягофарова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пересказ Л. Кузьмина.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Сказки.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Габбе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; братья Гримм. "Бременские музыканты», нем., пер. В. Введенского, под ред. С. Маршака.</w:t>
      </w:r>
    </w:p>
    <w:p w:rsidR="00173ED4" w:rsidRPr="00337340" w:rsidRDefault="00173ED4" w:rsidP="00173E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ED4" w:rsidRP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Произведения поэтов и писателей России</w:t>
      </w:r>
    </w:p>
    <w:p w:rsidR="00173ED4" w:rsidRPr="00173ED4" w:rsidRDefault="00173ED4" w:rsidP="00173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Поэзия.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Михалков. «Дядя Степа»; Е. Баратынский. «Весна, весна» (в сокр.); Ю.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Мориц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«Песенка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сказку»; «Дом гнома, гном — дома!»; Э. Успенский. «Разгром»; Д. Хармс. «Очень страшная история».</w:t>
      </w:r>
    </w:p>
    <w:p w:rsidR="00173ED4" w:rsidRPr="00173ED4" w:rsidRDefault="00173ED4" w:rsidP="00173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Проза. </w:t>
      </w:r>
      <w:r w:rsidRPr="00173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«Неслух».</w:t>
      </w:r>
    </w:p>
    <w:p w:rsidR="00173ED4" w:rsidRPr="00173ED4" w:rsidRDefault="00173ED4" w:rsidP="00173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Литературные сказки</w:t>
      </w:r>
      <w:r w:rsidRPr="0017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Бианки. «Первая охота»; Д. Самойлов. «У слоненка день рождения».</w:t>
      </w:r>
    </w:p>
    <w:p w:rsidR="00173ED4" w:rsidRPr="00173ED4" w:rsidRDefault="00173ED4" w:rsidP="00173E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Басни.</w:t>
      </w:r>
      <w:r w:rsidRPr="00173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Л. Толстой. «Отец приказал сыновьям...», «Мальчик стерег овец...», «Хотела галка пить...».</w:t>
      </w:r>
    </w:p>
    <w:p w:rsidR="00173ED4" w:rsidRPr="00337340" w:rsidRDefault="00173ED4" w:rsidP="00173E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3ED4" w:rsidRPr="00173ED4" w:rsidRDefault="00173ED4" w:rsidP="00173E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24"/>
          <w:szCs w:val="24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Произведения</w:t>
      </w:r>
      <w:r w:rsidRPr="00337340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поэтов </w:t>
      </w:r>
      <w:r w:rsidRPr="00173ED4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  <w:lang w:eastAsia="ru-RU"/>
        </w:rPr>
        <w:t>и </w:t>
      </w:r>
      <w:r w:rsidRPr="00173ED4">
        <w:rPr>
          <w:rFonts w:ascii="Times New Roman" w:eastAsia="Times New Roman" w:hAnsi="Times New Roman" w:cs="Times New Roman"/>
          <w:b/>
          <w:iCs/>
          <w:color w:val="ED7D31" w:themeColor="accent2"/>
          <w:sz w:val="36"/>
          <w:szCs w:val="36"/>
          <w:lang w:eastAsia="ru-RU"/>
        </w:rPr>
        <w:t>писателей разных стран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Поэзия.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Витка. «Считалочка», пер. с белорус. И.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Ю.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Тувим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«Чудеса», пер. с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Вангели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«Подснежники» (главы из книги «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Гугуцэ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капитан корабля»), пер. с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ED4" w:rsidRPr="00173ED4" w:rsidRDefault="00173ED4" w:rsidP="00173ED4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Литературные сказки. </w:t>
      </w:r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«Винни-Пух и все-все-все» (главы из книги), пер. с англ. Б.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Заходера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Э.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Блайтон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«Знаменитый утенок Тим» (главы из книги), пер. с англ. Э. Паперной; Э. Хогарт. «Мафии и его веселые друзья» (главы из книги), пер. с англ. О. Образцовой и Н. </w:t>
      </w:r>
      <w:proofErr w:type="spellStart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Шанько</w:t>
      </w:r>
      <w:proofErr w:type="spellEnd"/>
      <w:r w:rsidRPr="00173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ED4" w:rsidRPr="00337340" w:rsidRDefault="00173ED4" w:rsidP="00173ED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3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BED" w:rsidRDefault="00612BED">
      <w:bookmarkStart w:id="0" w:name="_GoBack"/>
      <w:bookmarkEnd w:id="0"/>
    </w:p>
    <w:sectPr w:rsidR="00612BED" w:rsidSect="00173ED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B8"/>
    <w:rsid w:val="00173ED4"/>
    <w:rsid w:val="001968B8"/>
    <w:rsid w:val="006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C7B0-60EA-4234-8435-F98DDC87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2020-06-10T08:10:00Z</dcterms:created>
  <dcterms:modified xsi:type="dcterms:W3CDTF">2020-06-10T08:13:00Z</dcterms:modified>
</cp:coreProperties>
</file>